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3CAC9" w14:textId="689841F0" w:rsidR="00554CFD" w:rsidRPr="00A673D5" w:rsidRDefault="1E365BD7" w:rsidP="005F748C">
      <w:pPr>
        <w:pStyle w:val="ListParagraph"/>
        <w:shd w:val="clear" w:color="auto" w:fill="FFFFFF" w:themeFill="background1"/>
        <w:spacing w:after="0" w:line="240" w:lineRule="auto"/>
        <w:jc w:val="center"/>
        <w:rPr>
          <w:rFonts w:eastAsiaTheme="minorEastAsia"/>
        </w:rPr>
      </w:pPr>
      <w:r>
        <w:rPr>
          <w:noProof/>
        </w:rPr>
        <w:drawing>
          <wp:inline distT="0" distB="0" distL="0" distR="0" wp14:anchorId="244A0419" wp14:editId="00A83F2B">
            <wp:extent cx="1485900" cy="974090"/>
            <wp:effectExtent l="0" t="0" r="0" b="0"/>
            <wp:docPr id="1590445562" name="Picture 1590445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445562"/>
                    <pic:cNvPicPr/>
                  </pic:nvPicPr>
                  <pic:blipFill>
                    <a:blip r:embed="rId8">
                      <a:extLst>
                        <a:ext uri="{28A0092B-C50C-407E-A947-70E740481C1C}">
                          <a14:useLocalDpi xmlns:a14="http://schemas.microsoft.com/office/drawing/2010/main" val="0"/>
                        </a:ext>
                      </a:extLst>
                    </a:blip>
                    <a:stretch>
                      <a:fillRect/>
                    </a:stretch>
                  </pic:blipFill>
                  <pic:spPr>
                    <a:xfrm>
                      <a:off x="0" y="0"/>
                      <a:ext cx="1485900" cy="974090"/>
                    </a:xfrm>
                    <a:prstGeom prst="rect">
                      <a:avLst/>
                    </a:prstGeom>
                  </pic:spPr>
                </pic:pic>
              </a:graphicData>
            </a:graphic>
          </wp:inline>
        </w:drawing>
      </w:r>
    </w:p>
    <w:p w14:paraId="51D1C87E" w14:textId="77777777" w:rsidR="00554CFD" w:rsidRPr="00A673D5" w:rsidRDefault="00554CFD" w:rsidP="00554CFD">
      <w:pPr>
        <w:shd w:val="clear" w:color="auto" w:fill="FFFFFF"/>
        <w:spacing w:after="0" w:line="240" w:lineRule="auto"/>
        <w:rPr>
          <w:rFonts w:ascii="Times New Roman" w:eastAsia="Times New Roman" w:hAnsi="Times New Roman" w:cs="Times New Roman"/>
          <w:color w:val="000000"/>
          <w:sz w:val="24"/>
          <w:szCs w:val="24"/>
        </w:rPr>
      </w:pPr>
    </w:p>
    <w:p w14:paraId="27646A4E" w14:textId="614BED65" w:rsidR="00A673D5" w:rsidRPr="00051DA0" w:rsidRDefault="00A673D5" w:rsidP="7AAEE953">
      <w:pPr>
        <w:pBdr>
          <w:bottom w:val="single" w:sz="4" w:space="1" w:color="auto"/>
        </w:pBdr>
        <w:rPr>
          <w:rFonts w:eastAsiaTheme="minorEastAsia"/>
          <w:b/>
          <w:bCs/>
          <w:sz w:val="28"/>
          <w:szCs w:val="28"/>
        </w:rPr>
      </w:pPr>
      <w:r w:rsidRPr="7AAEE953">
        <w:rPr>
          <w:rFonts w:eastAsiaTheme="minorEastAsia"/>
          <w:b/>
          <w:bCs/>
          <w:sz w:val="28"/>
          <w:szCs w:val="28"/>
        </w:rPr>
        <w:t xml:space="preserve">Program </w:t>
      </w:r>
      <w:r w:rsidR="00E61E03" w:rsidRPr="7AAEE953">
        <w:rPr>
          <w:rFonts w:eastAsiaTheme="minorEastAsia"/>
          <w:b/>
          <w:bCs/>
          <w:sz w:val="28"/>
          <w:szCs w:val="28"/>
        </w:rPr>
        <w:t>and V</w:t>
      </w:r>
      <w:r w:rsidR="40D85B96" w:rsidRPr="7AAEE953">
        <w:rPr>
          <w:rFonts w:eastAsiaTheme="minorEastAsia"/>
          <w:b/>
          <w:bCs/>
          <w:sz w:val="28"/>
          <w:szCs w:val="28"/>
        </w:rPr>
        <w:t>olunteer Coordinator</w:t>
      </w:r>
    </w:p>
    <w:p w14:paraId="207E536F" w14:textId="2706068B" w:rsidR="00A673D5" w:rsidRPr="00812F53" w:rsidRDefault="00A673D5" w:rsidP="62CCCC6F">
      <w:pPr>
        <w:pStyle w:val="NoSpacing"/>
        <w:rPr>
          <w:rFonts w:asciiTheme="minorHAnsi" w:eastAsiaTheme="minorEastAsia" w:hAnsiTheme="minorHAnsi" w:cstheme="minorHAnsi"/>
          <w:szCs w:val="24"/>
        </w:rPr>
      </w:pPr>
      <w:r w:rsidRPr="00812F53">
        <w:rPr>
          <w:rFonts w:asciiTheme="minorHAnsi" w:eastAsiaTheme="minorEastAsia" w:hAnsiTheme="minorHAnsi" w:cstheme="minorHAnsi"/>
          <w:szCs w:val="24"/>
        </w:rPr>
        <w:t xml:space="preserve">Founded in 2003, GiGi's Playhouse Inc.’s mission is to change the way the world views Down syndrome through national campaigns, educational programs, and by empowering individuals with Down syndrome, their families, and the community.  All programs are free and are therapeutic in nature. Each one of our programs is designed to work on specific skill development, including speech and language, literacy, </w:t>
      </w:r>
      <w:r w:rsidR="00E61E03" w:rsidRPr="00812F53">
        <w:rPr>
          <w:rFonts w:asciiTheme="minorHAnsi" w:eastAsiaTheme="minorEastAsia" w:hAnsiTheme="minorHAnsi" w:cstheme="minorHAnsi"/>
          <w:szCs w:val="24"/>
        </w:rPr>
        <w:t>socialization,</w:t>
      </w:r>
      <w:r w:rsidRPr="00812F53">
        <w:rPr>
          <w:rFonts w:asciiTheme="minorHAnsi" w:eastAsiaTheme="minorEastAsia" w:hAnsiTheme="minorHAnsi" w:cstheme="minorHAnsi"/>
          <w:szCs w:val="24"/>
        </w:rPr>
        <w:t xml:space="preserve"> and fine and gross motor skills.  GiGi’s Playhouse currently has </w:t>
      </w:r>
      <w:r w:rsidR="00812F53">
        <w:rPr>
          <w:rFonts w:asciiTheme="minorHAnsi" w:eastAsiaTheme="minorEastAsia" w:hAnsiTheme="minorHAnsi" w:cstheme="minorHAnsi"/>
          <w:szCs w:val="24"/>
        </w:rPr>
        <w:t>6</w:t>
      </w:r>
      <w:r w:rsidR="3C773979" w:rsidRPr="00812F53">
        <w:rPr>
          <w:rFonts w:asciiTheme="minorHAnsi" w:eastAsiaTheme="minorEastAsia" w:hAnsiTheme="minorHAnsi" w:cstheme="minorHAnsi"/>
          <w:szCs w:val="24"/>
        </w:rPr>
        <w:t>0</w:t>
      </w:r>
      <w:r w:rsidRPr="00812F53">
        <w:rPr>
          <w:rFonts w:asciiTheme="minorHAnsi" w:eastAsiaTheme="minorEastAsia" w:hAnsiTheme="minorHAnsi" w:cstheme="minorHAnsi"/>
          <w:szCs w:val="24"/>
        </w:rPr>
        <w:t xml:space="preserve"> locations across North America and growing by several locations annually.</w:t>
      </w:r>
    </w:p>
    <w:p w14:paraId="3918E9AE" w14:textId="77777777" w:rsidR="00A92CE1" w:rsidRPr="00812F53" w:rsidRDefault="00A92CE1" w:rsidP="62CCCC6F">
      <w:pPr>
        <w:shd w:val="clear" w:color="auto" w:fill="FFFFFF" w:themeFill="background1"/>
        <w:spacing w:before="240" w:after="0" w:line="240" w:lineRule="auto"/>
        <w:rPr>
          <w:rFonts w:eastAsiaTheme="minorEastAsia" w:cstheme="minorHAnsi"/>
          <w:b/>
          <w:bCs/>
          <w:color w:val="000000"/>
          <w:sz w:val="24"/>
          <w:szCs w:val="24"/>
          <w:u w:val="single"/>
        </w:rPr>
      </w:pPr>
      <w:r w:rsidRPr="00812F53">
        <w:rPr>
          <w:rFonts w:eastAsiaTheme="minorEastAsia" w:cstheme="minorHAnsi"/>
          <w:b/>
          <w:bCs/>
          <w:color w:val="000000" w:themeColor="text1"/>
          <w:sz w:val="24"/>
          <w:szCs w:val="24"/>
          <w:u w:val="single"/>
        </w:rPr>
        <w:t>Job Description:</w:t>
      </w:r>
    </w:p>
    <w:p w14:paraId="56A7743D" w14:textId="32EB3858" w:rsidR="00DC50B7" w:rsidRPr="00812F53" w:rsidRDefault="519A99FD" w:rsidP="62CCCC6F">
      <w:pPr>
        <w:spacing w:line="240" w:lineRule="auto"/>
        <w:rPr>
          <w:rFonts w:eastAsiaTheme="minorEastAsia" w:cstheme="minorHAnsi"/>
          <w:sz w:val="24"/>
          <w:szCs w:val="24"/>
        </w:rPr>
      </w:pPr>
      <w:r w:rsidRPr="00812F53">
        <w:rPr>
          <w:rFonts w:eastAsiaTheme="minorEastAsia" w:cstheme="minorHAnsi"/>
          <w:sz w:val="24"/>
          <w:szCs w:val="24"/>
        </w:rPr>
        <w:t xml:space="preserve">GiGi’s Playhouse offers innovative programs for children and adults with Down syndrome, designed to develop confidence and the development of a broad variety of skills – educational, therapeutic and career development.   The Program </w:t>
      </w:r>
      <w:r w:rsidR="001F5B04" w:rsidRPr="00812F53">
        <w:rPr>
          <w:rFonts w:eastAsiaTheme="minorEastAsia" w:cstheme="minorHAnsi"/>
          <w:sz w:val="24"/>
          <w:szCs w:val="24"/>
        </w:rPr>
        <w:t xml:space="preserve">and Volunteer </w:t>
      </w:r>
      <w:r w:rsidR="00812F53" w:rsidRPr="00812F53">
        <w:rPr>
          <w:rFonts w:eastAsiaTheme="minorEastAsia" w:cstheme="minorHAnsi"/>
          <w:sz w:val="24"/>
          <w:szCs w:val="24"/>
        </w:rPr>
        <w:t>Coordinator</w:t>
      </w:r>
      <w:r w:rsidRPr="00812F53">
        <w:rPr>
          <w:rFonts w:eastAsiaTheme="minorEastAsia" w:cstheme="minorHAnsi"/>
          <w:sz w:val="24"/>
          <w:szCs w:val="24"/>
        </w:rPr>
        <w:t xml:space="preserve"> facilitates the implementation of all programs, ensures they operate effectively</w:t>
      </w:r>
      <w:r w:rsidR="00F04EA2" w:rsidRPr="00812F53">
        <w:rPr>
          <w:rFonts w:eastAsiaTheme="minorEastAsia" w:cstheme="minorHAnsi"/>
          <w:sz w:val="24"/>
          <w:szCs w:val="24"/>
        </w:rPr>
        <w:t>,</w:t>
      </w:r>
      <w:r w:rsidR="007F309F" w:rsidRPr="00812F53">
        <w:rPr>
          <w:rFonts w:cstheme="minorHAnsi"/>
          <w:sz w:val="24"/>
          <w:szCs w:val="24"/>
        </w:rPr>
        <w:t xml:space="preserve"> supports volunteer recruitment, orientation, scheduling, training, and recognition of volunteers within the Playhouse</w:t>
      </w:r>
      <w:r w:rsidRPr="00812F53">
        <w:rPr>
          <w:rFonts w:eastAsiaTheme="minorEastAsia" w:cstheme="minorHAnsi"/>
          <w:sz w:val="24"/>
          <w:szCs w:val="24"/>
        </w:rPr>
        <w:t xml:space="preserve">. This includes making sure </w:t>
      </w:r>
      <w:r w:rsidR="002835E2" w:rsidRPr="00812F53">
        <w:rPr>
          <w:rFonts w:eastAsiaTheme="minorEastAsia" w:cstheme="minorHAnsi"/>
          <w:sz w:val="24"/>
          <w:szCs w:val="24"/>
        </w:rPr>
        <w:t>programs</w:t>
      </w:r>
      <w:r w:rsidRPr="00812F53">
        <w:rPr>
          <w:rFonts w:eastAsiaTheme="minorEastAsia" w:cstheme="minorHAnsi"/>
          <w:sz w:val="24"/>
          <w:szCs w:val="24"/>
        </w:rPr>
        <w:t xml:space="preserve"> are properly staffed with skilled and trained volunteers and follow structured curriculums.  </w:t>
      </w:r>
      <w:r w:rsidR="00691297" w:rsidRPr="00812F53">
        <w:rPr>
          <w:rFonts w:eastAsiaTheme="minorEastAsia" w:cstheme="minorHAnsi"/>
          <w:color w:val="000000" w:themeColor="text1"/>
          <w:sz w:val="24"/>
          <w:szCs w:val="24"/>
        </w:rPr>
        <w:t xml:space="preserve">Interacting </w:t>
      </w:r>
      <w:r w:rsidR="00D511BF" w:rsidRPr="00812F53">
        <w:rPr>
          <w:rFonts w:eastAsiaTheme="minorEastAsia" w:cstheme="minorHAnsi"/>
          <w:color w:val="000000" w:themeColor="text1"/>
          <w:sz w:val="24"/>
          <w:szCs w:val="24"/>
        </w:rPr>
        <w:t xml:space="preserve">well </w:t>
      </w:r>
      <w:r w:rsidR="00691297" w:rsidRPr="00812F53">
        <w:rPr>
          <w:rFonts w:eastAsiaTheme="minorEastAsia" w:cstheme="minorHAnsi"/>
          <w:color w:val="000000" w:themeColor="text1"/>
          <w:sz w:val="24"/>
          <w:szCs w:val="24"/>
        </w:rPr>
        <w:t>with people at all levels of the organization</w:t>
      </w:r>
      <w:r w:rsidR="00821E69" w:rsidRPr="00812F53">
        <w:rPr>
          <w:rFonts w:eastAsiaTheme="minorEastAsia" w:cstheme="minorHAnsi"/>
          <w:color w:val="000000" w:themeColor="text1"/>
          <w:sz w:val="24"/>
          <w:szCs w:val="24"/>
        </w:rPr>
        <w:t xml:space="preserve"> is necessary -</w:t>
      </w:r>
      <w:r w:rsidR="00691297" w:rsidRPr="00812F53">
        <w:rPr>
          <w:rFonts w:eastAsiaTheme="minorEastAsia" w:cstheme="minorHAnsi"/>
          <w:color w:val="000000" w:themeColor="text1"/>
          <w:sz w:val="24"/>
          <w:szCs w:val="24"/>
        </w:rPr>
        <w:t xml:space="preserve"> daily </w:t>
      </w:r>
      <w:r w:rsidR="00821E69" w:rsidRPr="00812F53">
        <w:rPr>
          <w:rFonts w:eastAsiaTheme="minorEastAsia" w:cstheme="minorHAnsi"/>
          <w:color w:val="000000" w:themeColor="text1"/>
          <w:sz w:val="24"/>
          <w:szCs w:val="24"/>
        </w:rPr>
        <w:t>communication</w:t>
      </w:r>
      <w:r w:rsidR="0AAD0CF4" w:rsidRPr="00812F53">
        <w:rPr>
          <w:rFonts w:eastAsiaTheme="minorEastAsia" w:cstheme="minorHAnsi"/>
          <w:color w:val="000000" w:themeColor="text1"/>
          <w:sz w:val="24"/>
          <w:szCs w:val="24"/>
        </w:rPr>
        <w:t xml:space="preserve"> with staff, volunteers and participants with </w:t>
      </w:r>
      <w:r w:rsidR="00A50A55" w:rsidRPr="00812F53">
        <w:rPr>
          <w:rFonts w:eastAsiaTheme="minorEastAsia" w:cstheme="minorHAnsi"/>
          <w:color w:val="000000" w:themeColor="text1"/>
          <w:sz w:val="24"/>
          <w:szCs w:val="24"/>
        </w:rPr>
        <w:t xml:space="preserve">varied diagnoses </w:t>
      </w:r>
      <w:r w:rsidR="00821E69" w:rsidRPr="00812F53">
        <w:rPr>
          <w:rFonts w:eastAsiaTheme="minorEastAsia" w:cstheme="minorHAnsi"/>
          <w:color w:val="000000" w:themeColor="text1"/>
          <w:sz w:val="24"/>
          <w:szCs w:val="24"/>
        </w:rPr>
        <w:t>and their families will be needed in this role to be successful</w:t>
      </w:r>
      <w:r w:rsidR="0AAD0CF4" w:rsidRPr="00812F53">
        <w:rPr>
          <w:rFonts w:eastAsiaTheme="minorEastAsia" w:cstheme="minorHAnsi"/>
          <w:color w:val="000000" w:themeColor="text1"/>
          <w:sz w:val="24"/>
          <w:szCs w:val="24"/>
        </w:rPr>
        <w:t>.  </w:t>
      </w:r>
      <w:r w:rsidR="00821E69" w:rsidRPr="00812F53">
        <w:rPr>
          <w:rFonts w:eastAsiaTheme="minorEastAsia" w:cstheme="minorHAnsi"/>
          <w:color w:val="000000" w:themeColor="text1"/>
          <w:sz w:val="24"/>
          <w:szCs w:val="24"/>
        </w:rPr>
        <w:t>A flexible schedule is a must</w:t>
      </w:r>
      <w:r w:rsidR="00A673D5" w:rsidRPr="00812F53">
        <w:rPr>
          <w:rFonts w:eastAsiaTheme="minorEastAsia" w:cstheme="minorHAnsi"/>
          <w:color w:val="000000" w:themeColor="text1"/>
          <w:sz w:val="24"/>
          <w:szCs w:val="24"/>
        </w:rPr>
        <w:t>, as you may</w:t>
      </w:r>
      <w:r w:rsidR="00821E69" w:rsidRPr="00812F53">
        <w:rPr>
          <w:rFonts w:eastAsiaTheme="minorEastAsia" w:cstheme="minorHAnsi"/>
          <w:color w:val="000000" w:themeColor="text1"/>
          <w:sz w:val="24"/>
          <w:szCs w:val="24"/>
        </w:rPr>
        <w:t xml:space="preserve"> be </w:t>
      </w:r>
      <w:r w:rsidR="00A673D5" w:rsidRPr="00812F53">
        <w:rPr>
          <w:rFonts w:eastAsiaTheme="minorEastAsia" w:cstheme="minorHAnsi"/>
          <w:color w:val="000000" w:themeColor="text1"/>
          <w:sz w:val="24"/>
          <w:szCs w:val="24"/>
        </w:rPr>
        <w:t xml:space="preserve">needed </w:t>
      </w:r>
      <w:r w:rsidR="00821E69" w:rsidRPr="00812F53">
        <w:rPr>
          <w:rFonts w:eastAsiaTheme="minorEastAsia" w:cstheme="minorHAnsi"/>
          <w:color w:val="000000" w:themeColor="text1"/>
          <w:sz w:val="24"/>
          <w:szCs w:val="24"/>
        </w:rPr>
        <w:t xml:space="preserve">to </w:t>
      </w:r>
      <w:r w:rsidR="00A673D5" w:rsidRPr="00812F53">
        <w:rPr>
          <w:rFonts w:eastAsiaTheme="minorEastAsia" w:cstheme="minorHAnsi"/>
          <w:color w:val="000000" w:themeColor="text1"/>
          <w:sz w:val="24"/>
          <w:szCs w:val="24"/>
        </w:rPr>
        <w:t xml:space="preserve">oversee or </w:t>
      </w:r>
      <w:r w:rsidR="00821E69" w:rsidRPr="00812F53">
        <w:rPr>
          <w:rFonts w:eastAsiaTheme="minorEastAsia" w:cstheme="minorHAnsi"/>
          <w:color w:val="000000" w:themeColor="text1"/>
          <w:sz w:val="24"/>
          <w:szCs w:val="24"/>
        </w:rPr>
        <w:t xml:space="preserve">cover </w:t>
      </w:r>
      <w:r w:rsidR="00A673D5" w:rsidRPr="00812F53">
        <w:rPr>
          <w:rFonts w:eastAsiaTheme="minorEastAsia" w:cstheme="minorHAnsi"/>
          <w:color w:val="000000" w:themeColor="text1"/>
          <w:sz w:val="24"/>
          <w:szCs w:val="24"/>
        </w:rPr>
        <w:t xml:space="preserve">programs </w:t>
      </w:r>
      <w:r w:rsidR="00821E69" w:rsidRPr="00812F53">
        <w:rPr>
          <w:rFonts w:eastAsiaTheme="minorEastAsia" w:cstheme="minorHAnsi"/>
          <w:color w:val="000000" w:themeColor="text1"/>
          <w:sz w:val="24"/>
          <w:szCs w:val="24"/>
        </w:rPr>
        <w:t xml:space="preserve">when needed, including </w:t>
      </w:r>
      <w:r w:rsidR="00A673D5" w:rsidRPr="00812F53">
        <w:rPr>
          <w:rFonts w:eastAsiaTheme="minorEastAsia" w:cstheme="minorHAnsi"/>
          <w:color w:val="000000" w:themeColor="text1"/>
          <w:sz w:val="24"/>
          <w:szCs w:val="24"/>
        </w:rPr>
        <w:t xml:space="preserve">some evenings </w:t>
      </w:r>
      <w:r w:rsidR="00821E69" w:rsidRPr="00812F53">
        <w:rPr>
          <w:rFonts w:eastAsiaTheme="minorEastAsia" w:cstheme="minorHAnsi"/>
          <w:color w:val="000000" w:themeColor="text1"/>
          <w:sz w:val="24"/>
          <w:szCs w:val="24"/>
        </w:rPr>
        <w:t xml:space="preserve">and weekends. </w:t>
      </w:r>
      <w:r w:rsidR="00DC50B7" w:rsidRPr="00812F53">
        <w:rPr>
          <w:rFonts w:eastAsiaTheme="minorEastAsia" w:cstheme="minorHAnsi"/>
          <w:sz w:val="24"/>
          <w:szCs w:val="24"/>
        </w:rPr>
        <w:t xml:space="preserve">All staff members are the face of GiGi’s Playhouse and play an essential role representing GiGi’s to families, volunteers, </w:t>
      </w:r>
      <w:r w:rsidR="00E61E03" w:rsidRPr="00812F53">
        <w:rPr>
          <w:rFonts w:eastAsiaTheme="minorEastAsia" w:cstheme="minorHAnsi"/>
          <w:sz w:val="24"/>
          <w:szCs w:val="24"/>
        </w:rPr>
        <w:t>donors,</w:t>
      </w:r>
      <w:r w:rsidR="00DC50B7" w:rsidRPr="00812F53">
        <w:rPr>
          <w:rFonts w:eastAsiaTheme="minorEastAsia" w:cstheme="minorHAnsi"/>
          <w:sz w:val="24"/>
          <w:szCs w:val="24"/>
        </w:rPr>
        <w:t xml:space="preserve"> and community members. </w:t>
      </w:r>
    </w:p>
    <w:p w14:paraId="49728800" w14:textId="5CAF44D1" w:rsidR="00DC50B7" w:rsidRPr="00812F53" w:rsidRDefault="00DC50B7" w:rsidP="7AAEE953">
      <w:pPr>
        <w:shd w:val="clear" w:color="auto" w:fill="FFFFFF" w:themeFill="background1"/>
        <w:spacing w:after="0" w:line="240" w:lineRule="auto"/>
        <w:rPr>
          <w:rFonts w:eastAsiaTheme="minorEastAsia" w:cstheme="minorHAnsi"/>
          <w:color w:val="000000" w:themeColor="text1"/>
          <w:sz w:val="24"/>
          <w:szCs w:val="24"/>
        </w:rPr>
      </w:pPr>
      <w:r w:rsidRPr="00812F53">
        <w:rPr>
          <w:rFonts w:eastAsiaTheme="minorEastAsia" w:cstheme="minorHAnsi"/>
          <w:b/>
          <w:bCs/>
          <w:color w:val="000000" w:themeColor="text1"/>
          <w:sz w:val="24"/>
          <w:szCs w:val="24"/>
          <w:u w:val="single"/>
        </w:rPr>
        <w:t>Reports To:</w:t>
      </w:r>
      <w:r w:rsidRPr="00812F53">
        <w:rPr>
          <w:rFonts w:eastAsiaTheme="minorEastAsia" w:cstheme="minorHAnsi"/>
          <w:color w:val="000000" w:themeColor="text1"/>
          <w:sz w:val="24"/>
          <w:szCs w:val="24"/>
        </w:rPr>
        <w:t xml:space="preserve"> </w:t>
      </w:r>
      <w:r w:rsidR="127418FF" w:rsidRPr="00812F53">
        <w:rPr>
          <w:rFonts w:eastAsiaTheme="minorEastAsia" w:cstheme="minorHAnsi"/>
          <w:color w:val="000000" w:themeColor="text1"/>
          <w:sz w:val="24"/>
          <w:szCs w:val="24"/>
        </w:rPr>
        <w:t xml:space="preserve">Site </w:t>
      </w:r>
      <w:r w:rsidR="009D1DBA" w:rsidRPr="00812F53">
        <w:rPr>
          <w:rFonts w:eastAsiaTheme="minorEastAsia" w:cstheme="minorHAnsi"/>
          <w:color w:val="000000" w:themeColor="text1"/>
          <w:sz w:val="24"/>
          <w:szCs w:val="24"/>
        </w:rPr>
        <w:t>Director at GiGi’s Playhouse Cleveland</w:t>
      </w:r>
    </w:p>
    <w:p w14:paraId="60BBE787" w14:textId="47EA2A74" w:rsidR="00821E69" w:rsidRPr="00A673D5" w:rsidRDefault="00821E69" w:rsidP="62CCCC6F">
      <w:pPr>
        <w:shd w:val="clear" w:color="auto" w:fill="FFFFFF" w:themeFill="background1"/>
        <w:spacing w:after="0" w:line="240" w:lineRule="auto"/>
        <w:rPr>
          <w:rFonts w:eastAsiaTheme="minorEastAsia"/>
          <w:color w:val="000000" w:themeColor="text1"/>
          <w:sz w:val="24"/>
          <w:szCs w:val="24"/>
        </w:rPr>
      </w:pPr>
    </w:p>
    <w:p w14:paraId="717FDC3A" w14:textId="12303CF6" w:rsidR="00A673D5" w:rsidRPr="00A673D5" w:rsidRDefault="001C0F4C" w:rsidP="62CCCC6F">
      <w:pPr>
        <w:spacing w:after="0" w:line="240" w:lineRule="auto"/>
        <w:rPr>
          <w:rFonts w:eastAsiaTheme="minorEastAsia"/>
          <w:b/>
          <w:bCs/>
          <w:color w:val="000000" w:themeColor="text1"/>
          <w:sz w:val="24"/>
          <w:szCs w:val="24"/>
          <w:u w:val="single"/>
        </w:rPr>
      </w:pPr>
      <w:r w:rsidRPr="62CCCC6F">
        <w:rPr>
          <w:rFonts w:eastAsiaTheme="minorEastAsia"/>
          <w:b/>
          <w:bCs/>
          <w:color w:val="000000" w:themeColor="text1"/>
          <w:sz w:val="24"/>
          <w:szCs w:val="24"/>
          <w:u w:val="single"/>
        </w:rPr>
        <w:t>Essential Job Functions:</w:t>
      </w:r>
    </w:p>
    <w:p w14:paraId="6ED54096" w14:textId="4BF5B713" w:rsidR="0083059C" w:rsidRDefault="0083059C" w:rsidP="00DB0390">
      <w:pPr>
        <w:pStyle w:val="ListParagraph"/>
        <w:numPr>
          <w:ilvl w:val="0"/>
          <w:numId w:val="4"/>
        </w:numPr>
        <w:spacing w:after="0" w:line="240" w:lineRule="auto"/>
        <w:rPr>
          <w:rFonts w:ascii="Times New Roman" w:eastAsia="Times New Roman" w:hAnsi="Times New Roman" w:cs="Times New Roman"/>
          <w:color w:val="000000" w:themeColor="text1"/>
        </w:rPr>
      </w:pPr>
      <w:r w:rsidRPr="62CCCC6F">
        <w:rPr>
          <w:rFonts w:eastAsiaTheme="minorEastAsia"/>
          <w:color w:val="000000" w:themeColor="text1"/>
          <w:sz w:val="24"/>
          <w:szCs w:val="24"/>
        </w:rPr>
        <w:t>Program Oversight</w:t>
      </w:r>
      <w:r w:rsidR="001C0F4C" w:rsidRPr="62CCCC6F">
        <w:rPr>
          <w:rFonts w:eastAsiaTheme="minorEastAsia"/>
          <w:color w:val="000000" w:themeColor="text1"/>
          <w:sz w:val="24"/>
          <w:szCs w:val="24"/>
        </w:rPr>
        <w:t xml:space="preserve"> and Continuous Improvement</w:t>
      </w:r>
    </w:p>
    <w:p w14:paraId="061B9ADB" w14:textId="49A1AFC6" w:rsidR="0083059C" w:rsidRDefault="0083059C" w:rsidP="00DB0390">
      <w:pPr>
        <w:pStyle w:val="ListParagraph"/>
        <w:numPr>
          <w:ilvl w:val="1"/>
          <w:numId w:val="4"/>
        </w:numPr>
        <w:spacing w:line="240" w:lineRule="auto"/>
        <w:rPr>
          <w:rFonts w:ascii="Times New Roman" w:eastAsia="Times New Roman" w:hAnsi="Times New Roman" w:cs="Times New Roman"/>
          <w:color w:val="000000" w:themeColor="text1"/>
        </w:rPr>
      </w:pPr>
      <w:r w:rsidRPr="62CCCC6F">
        <w:rPr>
          <w:rFonts w:eastAsiaTheme="minorEastAsia"/>
          <w:color w:val="000000" w:themeColor="text1"/>
          <w:sz w:val="24"/>
          <w:szCs w:val="24"/>
        </w:rPr>
        <w:t>Ensure all programs at the Playhouse meet the stated objectives and branding messages delivered by the GiGi’s Playhouse national office</w:t>
      </w:r>
    </w:p>
    <w:p w14:paraId="16F7B3C7" w14:textId="5AE10822" w:rsidR="0083059C" w:rsidRDefault="0083059C" w:rsidP="00DB0390">
      <w:pPr>
        <w:pStyle w:val="ListParagraph"/>
        <w:numPr>
          <w:ilvl w:val="1"/>
          <w:numId w:val="4"/>
        </w:numPr>
        <w:spacing w:line="240" w:lineRule="auto"/>
        <w:rPr>
          <w:rFonts w:ascii="Times New Roman" w:eastAsia="Times New Roman" w:hAnsi="Times New Roman" w:cs="Times New Roman"/>
          <w:color w:val="000000" w:themeColor="text1"/>
        </w:rPr>
      </w:pPr>
      <w:r w:rsidRPr="62CCCC6F">
        <w:rPr>
          <w:rFonts w:eastAsiaTheme="minorEastAsia"/>
          <w:color w:val="000000" w:themeColor="text1"/>
          <w:sz w:val="24"/>
          <w:szCs w:val="24"/>
        </w:rPr>
        <w:t>Maintain a project log for ongoing improvement of current programs and activities to help inform better solutions</w:t>
      </w:r>
    </w:p>
    <w:p w14:paraId="521999CE" w14:textId="0A9DA989" w:rsidR="001C0F4C" w:rsidRDefault="001C0F4C" w:rsidP="00DB0390">
      <w:pPr>
        <w:pStyle w:val="ListParagraph"/>
        <w:numPr>
          <w:ilvl w:val="1"/>
          <w:numId w:val="4"/>
        </w:numPr>
        <w:spacing w:line="240" w:lineRule="auto"/>
        <w:rPr>
          <w:rFonts w:ascii="Times New Roman" w:eastAsia="Times New Roman" w:hAnsi="Times New Roman" w:cs="Times New Roman"/>
          <w:color w:val="000000" w:themeColor="text1"/>
        </w:rPr>
      </w:pPr>
      <w:r w:rsidRPr="62CCCC6F">
        <w:rPr>
          <w:rFonts w:eastAsiaTheme="minorEastAsia"/>
          <w:color w:val="000000" w:themeColor="text1"/>
          <w:sz w:val="24"/>
          <w:szCs w:val="24"/>
        </w:rPr>
        <w:t xml:space="preserve">Partner with National Program </w:t>
      </w:r>
      <w:r w:rsidR="42D0A3B3" w:rsidRPr="62CCCC6F">
        <w:rPr>
          <w:rFonts w:eastAsiaTheme="minorEastAsia"/>
          <w:color w:val="000000" w:themeColor="text1"/>
          <w:sz w:val="24"/>
          <w:szCs w:val="24"/>
        </w:rPr>
        <w:t>Director</w:t>
      </w:r>
      <w:r w:rsidRPr="62CCCC6F">
        <w:rPr>
          <w:rFonts w:eastAsiaTheme="minorEastAsia"/>
          <w:color w:val="000000" w:themeColor="text1"/>
          <w:sz w:val="24"/>
          <w:szCs w:val="24"/>
        </w:rPr>
        <w:t xml:space="preserve"> to leverage and continually improve centralized strategies and tools for program execution and volunteer management</w:t>
      </w:r>
    </w:p>
    <w:p w14:paraId="7CE4F841" w14:textId="77777777" w:rsidR="0083059C" w:rsidRPr="00DC51FE" w:rsidRDefault="0083059C" w:rsidP="0083059C">
      <w:pPr>
        <w:pStyle w:val="ListParagraph"/>
        <w:numPr>
          <w:ilvl w:val="0"/>
          <w:numId w:val="4"/>
        </w:numPr>
        <w:rPr>
          <w:rFonts w:eastAsia="Times New Roman" w:cstheme="minorHAnsi"/>
          <w:color w:val="000000" w:themeColor="text1"/>
          <w:sz w:val="24"/>
          <w:szCs w:val="24"/>
        </w:rPr>
      </w:pPr>
      <w:r w:rsidRPr="00DC51FE">
        <w:rPr>
          <w:rFonts w:eastAsiaTheme="minorEastAsia" w:cstheme="minorHAnsi"/>
          <w:sz w:val="24"/>
          <w:szCs w:val="24"/>
        </w:rPr>
        <w:t>Volunteer Management</w:t>
      </w:r>
    </w:p>
    <w:p w14:paraId="32E94632" w14:textId="77777777" w:rsidR="00BD566C" w:rsidRPr="00DC51FE" w:rsidRDefault="00BD566C" w:rsidP="00615D86">
      <w:pPr>
        <w:numPr>
          <w:ilvl w:val="1"/>
          <w:numId w:val="4"/>
        </w:numPr>
        <w:spacing w:before="100" w:beforeAutospacing="1" w:after="100" w:afterAutospacing="1" w:line="240" w:lineRule="auto"/>
        <w:rPr>
          <w:rFonts w:eastAsia="Times New Roman" w:cstheme="minorHAnsi"/>
          <w:color w:val="000000"/>
          <w:sz w:val="24"/>
          <w:szCs w:val="24"/>
        </w:rPr>
      </w:pPr>
      <w:r w:rsidRPr="00DC51FE">
        <w:rPr>
          <w:rFonts w:eastAsia="Times New Roman" w:cstheme="minorHAnsi"/>
          <w:color w:val="000000"/>
          <w:sz w:val="24"/>
          <w:szCs w:val="24"/>
        </w:rPr>
        <w:t>Represents GiGi’s Playhouse at Volunteer Recruitment events within the community</w:t>
      </w:r>
    </w:p>
    <w:p w14:paraId="3A36C302" w14:textId="2A21B6F3" w:rsidR="00BD566C" w:rsidRPr="00DC51FE" w:rsidRDefault="00BD566C" w:rsidP="00615D86">
      <w:pPr>
        <w:numPr>
          <w:ilvl w:val="1"/>
          <w:numId w:val="4"/>
        </w:numPr>
        <w:spacing w:before="100" w:beforeAutospacing="1" w:after="100" w:afterAutospacing="1" w:line="240" w:lineRule="auto"/>
        <w:rPr>
          <w:rFonts w:eastAsia="Times New Roman" w:cstheme="minorHAnsi"/>
          <w:color w:val="000000"/>
          <w:sz w:val="24"/>
          <w:szCs w:val="24"/>
        </w:rPr>
      </w:pPr>
      <w:r w:rsidRPr="00DC51FE">
        <w:rPr>
          <w:rFonts w:eastAsia="Times New Roman" w:cstheme="minorHAnsi"/>
          <w:color w:val="000000"/>
          <w:sz w:val="24"/>
          <w:szCs w:val="24"/>
        </w:rPr>
        <w:t>Responds to volunteer inquiries and questions via phone and email in a timely and professional manner.  Oversees the Volunteer email address for the Playhouse</w:t>
      </w:r>
      <w:r w:rsidR="0004185D" w:rsidRPr="00DC51FE">
        <w:rPr>
          <w:rFonts w:eastAsia="Times New Roman" w:cstheme="minorHAnsi"/>
          <w:color w:val="000000"/>
          <w:sz w:val="24"/>
          <w:szCs w:val="24"/>
        </w:rPr>
        <w:t>.</w:t>
      </w:r>
    </w:p>
    <w:p w14:paraId="61E3EB35" w14:textId="1F11BA2E" w:rsidR="00BD566C" w:rsidRPr="00DC51FE" w:rsidRDefault="00BD566C" w:rsidP="00615D86">
      <w:pPr>
        <w:numPr>
          <w:ilvl w:val="1"/>
          <w:numId w:val="4"/>
        </w:numPr>
        <w:spacing w:before="100" w:beforeAutospacing="1" w:after="100" w:afterAutospacing="1" w:line="240" w:lineRule="auto"/>
        <w:rPr>
          <w:rFonts w:eastAsia="Times New Roman" w:cstheme="minorHAnsi"/>
          <w:color w:val="000000"/>
          <w:sz w:val="24"/>
          <w:szCs w:val="24"/>
        </w:rPr>
      </w:pPr>
      <w:r w:rsidRPr="00DC51FE">
        <w:rPr>
          <w:rFonts w:eastAsia="Times New Roman" w:cstheme="minorHAnsi"/>
          <w:color w:val="000000"/>
          <w:sz w:val="24"/>
          <w:szCs w:val="24"/>
        </w:rPr>
        <w:t>Hosts and leads New Volunteer Orientation sessions, according to the GiGi’s Playhouse model, a minimum of once per month. Sends email/phone reminders to attendees 5-7 days prior to the Orientation.</w:t>
      </w:r>
      <w:r w:rsidRPr="00DC51FE">
        <w:rPr>
          <w:rFonts w:eastAsiaTheme="minorEastAsia" w:cstheme="minorHAnsi"/>
          <w:color w:val="000000" w:themeColor="text1"/>
          <w:sz w:val="24"/>
          <w:szCs w:val="24"/>
        </w:rPr>
        <w:t xml:space="preserve"> Performs follow up from Volunteer Orientation within 3-5 days</w:t>
      </w:r>
    </w:p>
    <w:p w14:paraId="7FC33507" w14:textId="5F140BB3" w:rsidR="00BD566C" w:rsidRPr="00DC51FE" w:rsidRDefault="00BD566C" w:rsidP="00615D86">
      <w:pPr>
        <w:numPr>
          <w:ilvl w:val="1"/>
          <w:numId w:val="4"/>
        </w:numPr>
        <w:spacing w:before="100" w:beforeAutospacing="1" w:after="100" w:afterAutospacing="1" w:line="240" w:lineRule="auto"/>
        <w:rPr>
          <w:rFonts w:eastAsia="Times New Roman" w:cstheme="minorHAnsi"/>
          <w:color w:val="000000"/>
          <w:sz w:val="24"/>
          <w:szCs w:val="24"/>
        </w:rPr>
      </w:pPr>
      <w:r w:rsidRPr="00DC51FE">
        <w:rPr>
          <w:rFonts w:eastAsia="Times New Roman" w:cstheme="minorHAnsi"/>
          <w:color w:val="000000"/>
          <w:sz w:val="24"/>
          <w:szCs w:val="24"/>
        </w:rPr>
        <w:lastRenderedPageBreak/>
        <w:t>Conducts one-on-one Volunteer Orientation sessions for volunteers who are not able to attend the monthly session</w:t>
      </w:r>
    </w:p>
    <w:p w14:paraId="7ED65981" w14:textId="77777777" w:rsidR="00BD566C" w:rsidRPr="00DC51FE" w:rsidRDefault="00BD566C" w:rsidP="00615D86">
      <w:pPr>
        <w:numPr>
          <w:ilvl w:val="1"/>
          <w:numId w:val="4"/>
        </w:numPr>
        <w:spacing w:before="100" w:beforeAutospacing="1" w:after="100" w:afterAutospacing="1" w:line="240" w:lineRule="auto"/>
        <w:rPr>
          <w:rFonts w:eastAsia="Times New Roman" w:cstheme="minorHAnsi"/>
          <w:color w:val="000000"/>
          <w:sz w:val="24"/>
          <w:szCs w:val="24"/>
        </w:rPr>
      </w:pPr>
      <w:r w:rsidRPr="00DC51FE">
        <w:rPr>
          <w:rFonts w:eastAsia="Times New Roman" w:cstheme="minorHAnsi"/>
          <w:color w:val="000000"/>
          <w:sz w:val="24"/>
          <w:szCs w:val="24"/>
        </w:rPr>
        <w:t>Collects volunteer needs and is responsible for scheduling volunteers into volunteer roles using our volunteer categorizations</w:t>
      </w:r>
    </w:p>
    <w:p w14:paraId="0034B5C2" w14:textId="08F9B8C6" w:rsidR="00BD566C" w:rsidRPr="00DC51FE" w:rsidRDefault="00BD566C" w:rsidP="00615D86">
      <w:pPr>
        <w:numPr>
          <w:ilvl w:val="1"/>
          <w:numId w:val="4"/>
        </w:numPr>
        <w:spacing w:before="100" w:beforeAutospacing="1" w:after="100" w:afterAutospacing="1" w:line="240" w:lineRule="auto"/>
        <w:rPr>
          <w:rFonts w:eastAsia="Times New Roman" w:cstheme="minorHAnsi"/>
          <w:color w:val="000000"/>
          <w:sz w:val="24"/>
          <w:szCs w:val="24"/>
        </w:rPr>
      </w:pPr>
      <w:r w:rsidRPr="00DC51FE">
        <w:rPr>
          <w:rFonts w:eastAsia="Times New Roman" w:cstheme="minorHAnsi"/>
          <w:color w:val="000000"/>
          <w:sz w:val="24"/>
          <w:szCs w:val="24"/>
        </w:rPr>
        <w:t>Informs Program Lead</w:t>
      </w:r>
      <w:r w:rsidR="008752E6">
        <w:rPr>
          <w:rFonts w:eastAsia="Times New Roman" w:cstheme="minorHAnsi"/>
          <w:color w:val="000000"/>
          <w:sz w:val="24"/>
          <w:szCs w:val="24"/>
        </w:rPr>
        <w:t>s</w:t>
      </w:r>
      <w:r w:rsidRPr="00DC51FE">
        <w:rPr>
          <w:rFonts w:eastAsia="Times New Roman" w:cstheme="minorHAnsi"/>
          <w:color w:val="000000"/>
          <w:sz w:val="24"/>
          <w:szCs w:val="24"/>
        </w:rPr>
        <w:t>/Committee Chairs when a new volunteer has been placed</w:t>
      </w:r>
    </w:p>
    <w:p w14:paraId="012D8BC0" w14:textId="77777777" w:rsidR="00BD566C" w:rsidRPr="00DC51FE" w:rsidRDefault="00BD566C" w:rsidP="00615D86">
      <w:pPr>
        <w:numPr>
          <w:ilvl w:val="1"/>
          <w:numId w:val="4"/>
        </w:numPr>
        <w:spacing w:before="100" w:beforeAutospacing="1" w:after="100" w:afterAutospacing="1" w:line="240" w:lineRule="auto"/>
        <w:rPr>
          <w:rFonts w:eastAsia="Times New Roman" w:cstheme="minorHAnsi"/>
          <w:color w:val="000000"/>
          <w:sz w:val="24"/>
          <w:szCs w:val="24"/>
        </w:rPr>
      </w:pPr>
      <w:r w:rsidRPr="00DC51FE">
        <w:rPr>
          <w:rFonts w:eastAsia="Times New Roman" w:cstheme="minorHAnsi"/>
          <w:color w:val="000000"/>
          <w:sz w:val="24"/>
          <w:szCs w:val="24"/>
        </w:rPr>
        <w:t xml:space="preserve">Maintains volunteer information in </w:t>
      </w:r>
      <w:r w:rsidRPr="00DC51FE">
        <w:rPr>
          <w:rFonts w:eastAsiaTheme="minorEastAsia" w:cstheme="minorHAnsi"/>
          <w:sz w:val="24"/>
          <w:szCs w:val="24"/>
        </w:rPr>
        <w:t>GiGi’s Playhouse database</w:t>
      </w:r>
      <w:r w:rsidRPr="00DC51FE">
        <w:rPr>
          <w:rFonts w:eastAsia="Times New Roman" w:cstheme="minorHAnsi"/>
          <w:color w:val="000000"/>
          <w:sz w:val="24"/>
          <w:szCs w:val="24"/>
        </w:rPr>
        <w:t>, including entering volunteer demographics, availability, interests</w:t>
      </w:r>
    </w:p>
    <w:p w14:paraId="4B570809" w14:textId="77777777" w:rsidR="00BD566C" w:rsidRPr="00DC51FE" w:rsidRDefault="00BD566C" w:rsidP="00615D86">
      <w:pPr>
        <w:numPr>
          <w:ilvl w:val="1"/>
          <w:numId w:val="4"/>
        </w:numPr>
        <w:spacing w:before="100" w:beforeAutospacing="1" w:after="100" w:afterAutospacing="1" w:line="240" w:lineRule="auto"/>
        <w:rPr>
          <w:rFonts w:eastAsia="Times New Roman" w:cstheme="minorHAnsi"/>
          <w:color w:val="000000"/>
          <w:sz w:val="24"/>
          <w:szCs w:val="24"/>
        </w:rPr>
      </w:pPr>
      <w:r w:rsidRPr="00DC51FE">
        <w:rPr>
          <w:rFonts w:eastAsia="Times New Roman" w:cstheme="minorHAnsi"/>
          <w:color w:val="000000"/>
          <w:sz w:val="24"/>
          <w:szCs w:val="24"/>
        </w:rPr>
        <w:t>Coordinates and schedules volunteer trainings and provides on-going training as needed</w:t>
      </w:r>
    </w:p>
    <w:p w14:paraId="64DC2DD3" w14:textId="4D004506" w:rsidR="00BD566C" w:rsidRPr="00DC51FE" w:rsidRDefault="00BD566C" w:rsidP="00615D86">
      <w:pPr>
        <w:numPr>
          <w:ilvl w:val="1"/>
          <w:numId w:val="4"/>
        </w:numPr>
        <w:spacing w:before="100" w:beforeAutospacing="1" w:after="100" w:afterAutospacing="1" w:line="240" w:lineRule="auto"/>
        <w:rPr>
          <w:rFonts w:eastAsia="Times New Roman" w:cstheme="minorHAnsi"/>
          <w:color w:val="000000"/>
          <w:sz w:val="24"/>
          <w:szCs w:val="24"/>
        </w:rPr>
      </w:pPr>
      <w:r w:rsidRPr="00DC51FE">
        <w:rPr>
          <w:rFonts w:eastAsia="Times New Roman" w:cstheme="minorHAnsi"/>
          <w:color w:val="000000"/>
          <w:sz w:val="24"/>
          <w:szCs w:val="24"/>
        </w:rPr>
        <w:t xml:space="preserve">Maintains open communication with the </w:t>
      </w:r>
      <w:r w:rsidR="008752E6">
        <w:rPr>
          <w:rFonts w:eastAsia="Times New Roman" w:cstheme="minorHAnsi"/>
          <w:color w:val="000000"/>
          <w:sz w:val="24"/>
          <w:szCs w:val="24"/>
        </w:rPr>
        <w:t>Site</w:t>
      </w:r>
      <w:r w:rsidRPr="00DC51FE">
        <w:rPr>
          <w:rFonts w:eastAsia="Times New Roman" w:cstheme="minorHAnsi"/>
          <w:color w:val="000000"/>
          <w:sz w:val="24"/>
          <w:szCs w:val="24"/>
        </w:rPr>
        <w:t xml:space="preserve"> Director </w:t>
      </w:r>
      <w:r w:rsidR="008752E6">
        <w:rPr>
          <w:rFonts w:eastAsia="Times New Roman" w:cstheme="minorHAnsi"/>
          <w:color w:val="000000"/>
          <w:sz w:val="24"/>
          <w:szCs w:val="24"/>
        </w:rPr>
        <w:t xml:space="preserve">and staff </w:t>
      </w:r>
      <w:r w:rsidRPr="00DC51FE">
        <w:rPr>
          <w:rFonts w:eastAsia="Times New Roman" w:cstheme="minorHAnsi"/>
          <w:color w:val="000000"/>
          <w:sz w:val="24"/>
          <w:szCs w:val="24"/>
        </w:rPr>
        <w:t>to ensure volunteer needs are covered and successful programs and events are delivered</w:t>
      </w:r>
    </w:p>
    <w:p w14:paraId="6DD6F408" w14:textId="77777777" w:rsidR="00BD566C" w:rsidRPr="00DC51FE" w:rsidRDefault="00BD566C" w:rsidP="00615D86">
      <w:pPr>
        <w:numPr>
          <w:ilvl w:val="1"/>
          <w:numId w:val="4"/>
        </w:numPr>
        <w:spacing w:before="100" w:beforeAutospacing="1" w:after="100" w:afterAutospacing="1" w:line="240" w:lineRule="auto"/>
        <w:rPr>
          <w:rFonts w:eastAsia="Times New Roman" w:cstheme="minorHAnsi"/>
          <w:color w:val="000000"/>
          <w:sz w:val="24"/>
          <w:szCs w:val="24"/>
        </w:rPr>
      </w:pPr>
      <w:r w:rsidRPr="00DC51FE">
        <w:rPr>
          <w:rFonts w:eastAsia="Times New Roman" w:cstheme="minorHAnsi"/>
          <w:color w:val="000000"/>
          <w:sz w:val="24"/>
          <w:szCs w:val="24"/>
        </w:rPr>
        <w:t>Coordinates Volunteer Recognition events for all Playhouse Volunteers, a minimum of two times per year</w:t>
      </w:r>
    </w:p>
    <w:p w14:paraId="7317D8BC" w14:textId="4013823D" w:rsidR="00A673D5" w:rsidRPr="00DC51FE" w:rsidRDefault="00BD566C" w:rsidP="0004185D">
      <w:pPr>
        <w:pStyle w:val="ListParagraph"/>
        <w:numPr>
          <w:ilvl w:val="1"/>
          <w:numId w:val="4"/>
        </w:numPr>
        <w:spacing w:after="160" w:line="259" w:lineRule="auto"/>
        <w:rPr>
          <w:rFonts w:eastAsiaTheme="minorEastAsia" w:cstheme="minorHAnsi"/>
          <w:color w:val="000000" w:themeColor="text1"/>
          <w:sz w:val="24"/>
          <w:szCs w:val="24"/>
        </w:rPr>
      </w:pPr>
      <w:r w:rsidRPr="00DC51FE">
        <w:rPr>
          <w:rFonts w:eastAsiaTheme="minorEastAsia" w:cstheme="minorHAnsi"/>
          <w:sz w:val="24"/>
          <w:szCs w:val="24"/>
        </w:rPr>
        <w:t xml:space="preserve">Coordinates with staff for social media, website and blog entries relating to volunteer impact, </w:t>
      </w:r>
      <w:r w:rsidR="0004185D" w:rsidRPr="00DC51FE">
        <w:rPr>
          <w:rFonts w:eastAsiaTheme="minorEastAsia" w:cstheme="minorHAnsi"/>
          <w:sz w:val="24"/>
          <w:szCs w:val="24"/>
        </w:rPr>
        <w:t>recognition,</w:t>
      </w:r>
      <w:r w:rsidRPr="00DC51FE">
        <w:rPr>
          <w:rFonts w:eastAsiaTheme="minorEastAsia" w:cstheme="minorHAnsi"/>
          <w:sz w:val="24"/>
          <w:szCs w:val="24"/>
        </w:rPr>
        <w:t xml:space="preserve"> and stories</w:t>
      </w:r>
    </w:p>
    <w:p w14:paraId="060066DD" w14:textId="3B8CB4DB" w:rsidR="0083059C" w:rsidRPr="00DC51FE" w:rsidRDefault="001C0F4C" w:rsidP="00A673D5">
      <w:pPr>
        <w:pStyle w:val="ListParagraph"/>
        <w:numPr>
          <w:ilvl w:val="0"/>
          <w:numId w:val="4"/>
        </w:numPr>
        <w:rPr>
          <w:rFonts w:eastAsia="Times New Roman" w:cstheme="minorHAnsi"/>
          <w:color w:val="000000" w:themeColor="text1"/>
          <w:sz w:val="24"/>
          <w:szCs w:val="24"/>
        </w:rPr>
      </w:pPr>
      <w:r w:rsidRPr="00DC51FE">
        <w:rPr>
          <w:rFonts w:eastAsiaTheme="minorEastAsia" w:cstheme="minorHAnsi"/>
          <w:color w:val="000000" w:themeColor="text1"/>
          <w:sz w:val="24"/>
          <w:szCs w:val="24"/>
        </w:rPr>
        <w:t>Program Impact, Participation and Volunteer Hours</w:t>
      </w:r>
    </w:p>
    <w:p w14:paraId="36630D86" w14:textId="7A82F976" w:rsidR="00A673D5" w:rsidRPr="00DC51FE" w:rsidRDefault="00A673D5" w:rsidP="00DB0390">
      <w:pPr>
        <w:pStyle w:val="ListParagraph"/>
        <w:numPr>
          <w:ilvl w:val="1"/>
          <w:numId w:val="4"/>
        </w:numPr>
        <w:spacing w:line="240" w:lineRule="auto"/>
        <w:rPr>
          <w:rFonts w:eastAsia="Times New Roman" w:cstheme="minorHAnsi"/>
          <w:color w:val="000000" w:themeColor="text1"/>
          <w:sz w:val="24"/>
          <w:szCs w:val="24"/>
        </w:rPr>
      </w:pPr>
      <w:r w:rsidRPr="00DC51FE">
        <w:rPr>
          <w:rFonts w:eastAsiaTheme="minorEastAsia" w:cstheme="minorHAnsi"/>
          <w:color w:val="000000" w:themeColor="text1"/>
          <w:sz w:val="24"/>
          <w:szCs w:val="24"/>
        </w:rPr>
        <w:t xml:space="preserve">Becomes an expert at </w:t>
      </w:r>
      <w:r w:rsidR="0083059C" w:rsidRPr="00DC51FE">
        <w:rPr>
          <w:rFonts w:eastAsiaTheme="minorEastAsia" w:cstheme="minorHAnsi"/>
          <w:color w:val="000000" w:themeColor="text1"/>
          <w:sz w:val="24"/>
          <w:szCs w:val="24"/>
        </w:rPr>
        <w:t xml:space="preserve">Salesforce </w:t>
      </w:r>
      <w:r w:rsidRPr="00DC51FE">
        <w:rPr>
          <w:rFonts w:eastAsiaTheme="minorEastAsia" w:cstheme="minorHAnsi"/>
          <w:color w:val="000000" w:themeColor="text1"/>
          <w:sz w:val="24"/>
          <w:szCs w:val="24"/>
        </w:rPr>
        <w:t>(relational database tool) to document and track volunteer activity and program participation</w:t>
      </w:r>
      <w:r w:rsidR="001C0F4C" w:rsidRPr="00DC51FE">
        <w:rPr>
          <w:rFonts w:eastAsiaTheme="minorEastAsia" w:cstheme="minorHAnsi"/>
          <w:color w:val="000000" w:themeColor="text1"/>
          <w:sz w:val="24"/>
          <w:szCs w:val="24"/>
        </w:rPr>
        <w:t>, including reporting on trends</w:t>
      </w:r>
    </w:p>
    <w:p w14:paraId="072FBA7E" w14:textId="2E112925" w:rsidR="0083059C" w:rsidRPr="00DC51FE" w:rsidRDefault="0083059C" w:rsidP="00DB0390">
      <w:pPr>
        <w:pStyle w:val="ListParagraph"/>
        <w:numPr>
          <w:ilvl w:val="1"/>
          <w:numId w:val="4"/>
        </w:numPr>
        <w:spacing w:line="240" w:lineRule="auto"/>
        <w:rPr>
          <w:rFonts w:eastAsia="Times New Roman" w:cstheme="minorHAnsi"/>
          <w:color w:val="000000" w:themeColor="text1"/>
          <w:sz w:val="24"/>
          <w:szCs w:val="24"/>
        </w:rPr>
      </w:pPr>
      <w:r w:rsidRPr="00DC51FE">
        <w:rPr>
          <w:rFonts w:eastAsiaTheme="minorEastAsia" w:cstheme="minorHAnsi"/>
          <w:color w:val="000000" w:themeColor="text1"/>
          <w:sz w:val="24"/>
          <w:szCs w:val="24"/>
        </w:rPr>
        <w:t>Continually seek opportunities to track program impact and document it in Salesforce, while minimizing program interference</w:t>
      </w:r>
      <w:r w:rsidR="001C0F4C" w:rsidRPr="00DC51FE">
        <w:rPr>
          <w:rFonts w:eastAsiaTheme="minorEastAsia" w:cstheme="minorHAnsi"/>
          <w:color w:val="000000" w:themeColor="text1"/>
          <w:sz w:val="24"/>
          <w:szCs w:val="24"/>
        </w:rPr>
        <w:t xml:space="preserve"> and volunteer paperwork</w:t>
      </w:r>
    </w:p>
    <w:p w14:paraId="45EFD2F2" w14:textId="1BDBF890" w:rsidR="0083059C" w:rsidRPr="00DC51FE" w:rsidRDefault="0083059C" w:rsidP="00A673D5">
      <w:pPr>
        <w:pStyle w:val="ListParagraph"/>
        <w:numPr>
          <w:ilvl w:val="0"/>
          <w:numId w:val="4"/>
        </w:numPr>
        <w:rPr>
          <w:rFonts w:eastAsia="Times New Roman" w:cstheme="minorHAnsi"/>
          <w:color w:val="000000" w:themeColor="text1"/>
          <w:sz w:val="24"/>
          <w:szCs w:val="24"/>
        </w:rPr>
      </w:pPr>
      <w:r w:rsidRPr="00DC51FE">
        <w:rPr>
          <w:rFonts w:eastAsiaTheme="minorEastAsia" w:cstheme="minorHAnsi"/>
          <w:color w:val="000000" w:themeColor="text1"/>
          <w:sz w:val="24"/>
          <w:szCs w:val="24"/>
        </w:rPr>
        <w:t>Program Marketing</w:t>
      </w:r>
    </w:p>
    <w:p w14:paraId="110A97A3" w14:textId="05CB9F26" w:rsidR="00A673D5" w:rsidRPr="00DC51FE" w:rsidRDefault="001C0F4C" w:rsidP="00DB0390">
      <w:pPr>
        <w:pStyle w:val="ListParagraph"/>
        <w:numPr>
          <w:ilvl w:val="1"/>
          <w:numId w:val="4"/>
        </w:numPr>
        <w:spacing w:line="240" w:lineRule="auto"/>
        <w:rPr>
          <w:rFonts w:eastAsia="Times New Roman" w:cstheme="minorHAnsi"/>
          <w:color w:val="000000" w:themeColor="text1"/>
          <w:sz w:val="24"/>
          <w:szCs w:val="24"/>
        </w:rPr>
      </w:pPr>
      <w:r w:rsidRPr="00DC51FE">
        <w:rPr>
          <w:rFonts w:eastAsiaTheme="minorEastAsia" w:cstheme="minorHAnsi"/>
          <w:color w:val="000000" w:themeColor="text1"/>
          <w:sz w:val="24"/>
          <w:szCs w:val="24"/>
        </w:rPr>
        <w:t xml:space="preserve">Updates </w:t>
      </w:r>
      <w:r w:rsidR="00A673D5" w:rsidRPr="00DC51FE">
        <w:rPr>
          <w:rFonts w:eastAsiaTheme="minorEastAsia" w:cstheme="minorHAnsi"/>
          <w:color w:val="000000" w:themeColor="text1"/>
          <w:sz w:val="24"/>
          <w:szCs w:val="24"/>
        </w:rPr>
        <w:t xml:space="preserve">online calendar with all </w:t>
      </w:r>
      <w:r w:rsidRPr="00DC51FE">
        <w:rPr>
          <w:rFonts w:eastAsiaTheme="minorEastAsia" w:cstheme="minorHAnsi"/>
          <w:color w:val="000000" w:themeColor="text1"/>
          <w:sz w:val="24"/>
          <w:szCs w:val="24"/>
        </w:rPr>
        <w:t xml:space="preserve">programs and events, at least </w:t>
      </w:r>
      <w:r w:rsidR="007D4EF5">
        <w:rPr>
          <w:rFonts w:eastAsiaTheme="minorEastAsia" w:cstheme="minorHAnsi"/>
          <w:color w:val="000000" w:themeColor="text1"/>
          <w:sz w:val="24"/>
          <w:szCs w:val="24"/>
        </w:rPr>
        <w:t>3 months</w:t>
      </w:r>
      <w:r w:rsidRPr="00DC51FE">
        <w:rPr>
          <w:rFonts w:eastAsiaTheme="minorEastAsia" w:cstheme="minorHAnsi"/>
          <w:color w:val="000000" w:themeColor="text1"/>
          <w:sz w:val="24"/>
          <w:szCs w:val="24"/>
        </w:rPr>
        <w:t xml:space="preserve"> in advance</w:t>
      </w:r>
    </w:p>
    <w:p w14:paraId="26CA7235" w14:textId="2A5721CB" w:rsidR="0083059C" w:rsidRPr="00DC51FE" w:rsidRDefault="001C0F4C" w:rsidP="00DB0390">
      <w:pPr>
        <w:pStyle w:val="ListParagraph"/>
        <w:numPr>
          <w:ilvl w:val="1"/>
          <w:numId w:val="4"/>
        </w:numPr>
        <w:spacing w:line="240" w:lineRule="auto"/>
        <w:rPr>
          <w:rFonts w:eastAsia="Times New Roman" w:cstheme="minorHAnsi"/>
          <w:color w:val="000000" w:themeColor="text1"/>
          <w:sz w:val="24"/>
          <w:szCs w:val="24"/>
        </w:rPr>
      </w:pPr>
      <w:r w:rsidRPr="00DC51FE">
        <w:rPr>
          <w:rFonts w:eastAsiaTheme="minorEastAsia" w:cstheme="minorHAnsi"/>
          <w:color w:val="000000" w:themeColor="text1"/>
          <w:sz w:val="24"/>
          <w:szCs w:val="24"/>
        </w:rPr>
        <w:t>Continually c</w:t>
      </w:r>
      <w:r w:rsidR="0083059C" w:rsidRPr="00DC51FE">
        <w:rPr>
          <w:rFonts w:eastAsiaTheme="minorEastAsia" w:cstheme="minorHAnsi"/>
          <w:color w:val="000000" w:themeColor="text1"/>
          <w:sz w:val="24"/>
          <w:szCs w:val="24"/>
        </w:rPr>
        <w:t xml:space="preserve">aptures </w:t>
      </w:r>
      <w:r w:rsidRPr="00DC51FE">
        <w:rPr>
          <w:rFonts w:eastAsiaTheme="minorEastAsia" w:cstheme="minorHAnsi"/>
          <w:color w:val="000000" w:themeColor="text1"/>
          <w:sz w:val="24"/>
          <w:szCs w:val="24"/>
        </w:rPr>
        <w:t xml:space="preserve">success </w:t>
      </w:r>
      <w:r w:rsidR="0083059C" w:rsidRPr="00DC51FE">
        <w:rPr>
          <w:rFonts w:eastAsiaTheme="minorEastAsia" w:cstheme="minorHAnsi"/>
          <w:color w:val="000000" w:themeColor="text1"/>
          <w:sz w:val="24"/>
          <w:szCs w:val="24"/>
        </w:rPr>
        <w:t>stories</w:t>
      </w:r>
      <w:r w:rsidRPr="00DC51FE">
        <w:rPr>
          <w:rFonts w:eastAsiaTheme="minorEastAsia" w:cstheme="minorHAnsi"/>
          <w:color w:val="000000" w:themeColor="text1"/>
          <w:sz w:val="24"/>
          <w:szCs w:val="24"/>
        </w:rPr>
        <w:t xml:space="preserve">, </w:t>
      </w:r>
      <w:r w:rsidR="00E61E03" w:rsidRPr="00DC51FE">
        <w:rPr>
          <w:rFonts w:eastAsiaTheme="minorEastAsia" w:cstheme="minorHAnsi"/>
          <w:color w:val="000000" w:themeColor="text1"/>
          <w:sz w:val="24"/>
          <w:szCs w:val="24"/>
        </w:rPr>
        <w:t>quotes,</w:t>
      </w:r>
      <w:r w:rsidR="0083059C" w:rsidRPr="00DC51FE">
        <w:rPr>
          <w:rFonts w:eastAsiaTheme="minorEastAsia" w:cstheme="minorHAnsi"/>
          <w:color w:val="000000" w:themeColor="text1"/>
          <w:sz w:val="24"/>
          <w:szCs w:val="24"/>
        </w:rPr>
        <w:t xml:space="preserve"> and </w:t>
      </w:r>
      <w:r w:rsidRPr="00DC51FE">
        <w:rPr>
          <w:rFonts w:eastAsiaTheme="minorEastAsia" w:cstheme="minorHAnsi"/>
          <w:color w:val="000000" w:themeColor="text1"/>
          <w:sz w:val="24"/>
          <w:szCs w:val="24"/>
        </w:rPr>
        <w:t xml:space="preserve">quality </w:t>
      </w:r>
      <w:r w:rsidR="0083059C" w:rsidRPr="00DC51FE">
        <w:rPr>
          <w:rFonts w:eastAsiaTheme="minorEastAsia" w:cstheme="minorHAnsi"/>
          <w:color w:val="000000" w:themeColor="text1"/>
          <w:sz w:val="24"/>
          <w:szCs w:val="24"/>
        </w:rPr>
        <w:t>pictures during programs for use in marketing efforts</w:t>
      </w:r>
    </w:p>
    <w:p w14:paraId="11AEFE37" w14:textId="7B409504" w:rsidR="00A673D5" w:rsidRPr="00DC51FE" w:rsidRDefault="00A673D5" w:rsidP="00DB0390">
      <w:pPr>
        <w:pStyle w:val="ListParagraph"/>
        <w:numPr>
          <w:ilvl w:val="1"/>
          <w:numId w:val="4"/>
        </w:numPr>
        <w:spacing w:line="240" w:lineRule="auto"/>
        <w:rPr>
          <w:rFonts w:eastAsia="Times New Roman" w:cstheme="minorHAnsi"/>
          <w:color w:val="000000" w:themeColor="text1"/>
          <w:sz w:val="24"/>
          <w:szCs w:val="24"/>
        </w:rPr>
      </w:pPr>
      <w:r w:rsidRPr="00DC51FE">
        <w:rPr>
          <w:rFonts w:eastAsiaTheme="minorEastAsia" w:cstheme="minorHAnsi"/>
          <w:color w:val="000000" w:themeColor="text1"/>
          <w:sz w:val="24"/>
          <w:szCs w:val="24"/>
        </w:rPr>
        <w:t>Informs and inspires families, volunteers, donors and other constituents via social media</w:t>
      </w:r>
      <w:r w:rsidR="0083059C" w:rsidRPr="00DC51FE">
        <w:rPr>
          <w:rFonts w:eastAsiaTheme="minorEastAsia" w:cstheme="minorHAnsi"/>
          <w:color w:val="000000" w:themeColor="text1"/>
          <w:sz w:val="24"/>
          <w:szCs w:val="24"/>
        </w:rPr>
        <w:t xml:space="preserve">, website, </w:t>
      </w:r>
      <w:r w:rsidR="00E61E03" w:rsidRPr="00DC51FE">
        <w:rPr>
          <w:rFonts w:eastAsiaTheme="minorEastAsia" w:cstheme="minorHAnsi"/>
          <w:color w:val="000000" w:themeColor="text1"/>
          <w:sz w:val="24"/>
          <w:szCs w:val="24"/>
        </w:rPr>
        <w:t>blog,</w:t>
      </w:r>
      <w:r w:rsidRPr="00DC51FE">
        <w:rPr>
          <w:rFonts w:eastAsiaTheme="minorEastAsia" w:cstheme="minorHAnsi"/>
          <w:color w:val="000000" w:themeColor="text1"/>
          <w:sz w:val="24"/>
          <w:szCs w:val="24"/>
        </w:rPr>
        <w:t xml:space="preserve"> and email newsletter campaigns by sharing pictures, news, events, volunteer needs</w:t>
      </w:r>
      <w:r w:rsidR="001C0F4C" w:rsidRPr="00DC51FE">
        <w:rPr>
          <w:rFonts w:eastAsiaTheme="minorEastAsia" w:cstheme="minorHAnsi"/>
          <w:color w:val="000000" w:themeColor="text1"/>
          <w:sz w:val="24"/>
          <w:szCs w:val="24"/>
        </w:rPr>
        <w:t xml:space="preserve"> and stories in partnership with local </w:t>
      </w:r>
      <w:r w:rsidR="0016087E">
        <w:rPr>
          <w:rFonts w:eastAsiaTheme="minorEastAsia" w:cstheme="minorHAnsi"/>
          <w:color w:val="000000" w:themeColor="text1"/>
          <w:sz w:val="24"/>
          <w:szCs w:val="24"/>
        </w:rPr>
        <w:t>Site</w:t>
      </w:r>
      <w:r w:rsidR="17B00AC8" w:rsidRPr="00DC51FE">
        <w:rPr>
          <w:rFonts w:eastAsiaTheme="minorEastAsia" w:cstheme="minorHAnsi"/>
          <w:color w:val="000000" w:themeColor="text1"/>
          <w:sz w:val="24"/>
          <w:szCs w:val="24"/>
        </w:rPr>
        <w:t xml:space="preserve"> Director</w:t>
      </w:r>
    </w:p>
    <w:p w14:paraId="2C7D366F" w14:textId="0FB72317" w:rsidR="001C0F4C" w:rsidRPr="00DC51FE" w:rsidRDefault="001C0F4C" w:rsidP="001C0F4C">
      <w:pPr>
        <w:pStyle w:val="ListParagraph"/>
        <w:numPr>
          <w:ilvl w:val="0"/>
          <w:numId w:val="4"/>
        </w:numPr>
        <w:rPr>
          <w:rFonts w:eastAsia="Times New Roman" w:cstheme="minorHAnsi"/>
          <w:color w:val="000000" w:themeColor="text1"/>
          <w:sz w:val="24"/>
          <w:szCs w:val="24"/>
        </w:rPr>
      </w:pPr>
      <w:r w:rsidRPr="00DC51FE">
        <w:rPr>
          <w:rFonts w:eastAsiaTheme="minorEastAsia" w:cstheme="minorHAnsi"/>
          <w:color w:val="000000" w:themeColor="text1"/>
          <w:sz w:val="24"/>
          <w:szCs w:val="24"/>
        </w:rPr>
        <w:t xml:space="preserve">Program </w:t>
      </w:r>
      <w:r w:rsidR="7818889E" w:rsidRPr="00DC51FE">
        <w:rPr>
          <w:rFonts w:eastAsiaTheme="minorEastAsia" w:cstheme="minorHAnsi"/>
          <w:color w:val="000000" w:themeColor="text1"/>
          <w:sz w:val="24"/>
          <w:szCs w:val="24"/>
        </w:rPr>
        <w:t>Strategy and Planning</w:t>
      </w:r>
    </w:p>
    <w:p w14:paraId="52C02BB6" w14:textId="780F4C5D" w:rsidR="001C0F4C" w:rsidRPr="00DC51FE" w:rsidRDefault="0EC633FE" w:rsidP="00DB0390">
      <w:pPr>
        <w:pStyle w:val="ListParagraph"/>
        <w:numPr>
          <w:ilvl w:val="1"/>
          <w:numId w:val="4"/>
        </w:numPr>
        <w:spacing w:line="240" w:lineRule="auto"/>
        <w:rPr>
          <w:rFonts w:eastAsia="Times New Roman" w:cstheme="minorHAnsi"/>
          <w:color w:val="000000" w:themeColor="text1"/>
          <w:sz w:val="24"/>
          <w:szCs w:val="24"/>
        </w:rPr>
      </w:pPr>
      <w:r w:rsidRPr="00DC51FE">
        <w:rPr>
          <w:rFonts w:eastAsiaTheme="minorEastAsia" w:cstheme="minorHAnsi"/>
          <w:color w:val="000000" w:themeColor="text1"/>
          <w:sz w:val="24"/>
          <w:szCs w:val="24"/>
        </w:rPr>
        <w:t xml:space="preserve">In partnership with Program Committee and/or </w:t>
      </w:r>
      <w:r w:rsidR="0016087E">
        <w:rPr>
          <w:rFonts w:eastAsiaTheme="minorEastAsia" w:cstheme="minorHAnsi"/>
          <w:color w:val="000000" w:themeColor="text1"/>
          <w:sz w:val="24"/>
          <w:szCs w:val="24"/>
        </w:rPr>
        <w:t>Site</w:t>
      </w:r>
      <w:r w:rsidRPr="00DC51FE">
        <w:rPr>
          <w:rFonts w:eastAsiaTheme="minorEastAsia" w:cstheme="minorHAnsi"/>
          <w:color w:val="000000" w:themeColor="text1"/>
          <w:sz w:val="24"/>
          <w:szCs w:val="24"/>
        </w:rPr>
        <w:t xml:space="preserve"> Director, d</w:t>
      </w:r>
      <w:r w:rsidR="001C0F4C" w:rsidRPr="00DC51FE">
        <w:rPr>
          <w:rFonts w:eastAsiaTheme="minorEastAsia" w:cstheme="minorHAnsi"/>
          <w:color w:val="000000" w:themeColor="text1"/>
          <w:sz w:val="24"/>
          <w:szCs w:val="24"/>
        </w:rPr>
        <w:t>efine long term (6-12 months) program plan, including program sessions, themes, rolling out new programs, etc.</w:t>
      </w:r>
    </w:p>
    <w:p w14:paraId="4AC2104E" w14:textId="1E4B1527" w:rsidR="001C0F4C" w:rsidRPr="00DC51FE" w:rsidRDefault="001C0F4C" w:rsidP="00DB0390">
      <w:pPr>
        <w:pStyle w:val="ListParagraph"/>
        <w:numPr>
          <w:ilvl w:val="1"/>
          <w:numId w:val="4"/>
        </w:numPr>
        <w:spacing w:line="240" w:lineRule="auto"/>
        <w:rPr>
          <w:rFonts w:eastAsia="Times New Roman" w:cstheme="minorHAnsi"/>
          <w:color w:val="000000" w:themeColor="text1"/>
          <w:sz w:val="24"/>
          <w:szCs w:val="24"/>
        </w:rPr>
      </w:pPr>
      <w:r w:rsidRPr="00DC51FE">
        <w:rPr>
          <w:rFonts w:eastAsiaTheme="minorEastAsia" w:cstheme="minorHAnsi"/>
          <w:color w:val="000000" w:themeColor="text1"/>
          <w:sz w:val="24"/>
          <w:szCs w:val="24"/>
        </w:rPr>
        <w:t>Work with Playhouse families to understand additional demand for new program types, better program times, themes, etc. to ensure the Playhouse is meeting the needs of families while remaining consistent with the GiGi’s mission</w:t>
      </w:r>
    </w:p>
    <w:p w14:paraId="5E3079D2" w14:textId="77777777" w:rsidR="00DB0390" w:rsidRPr="00DC51FE" w:rsidRDefault="00DB0390" w:rsidP="62CCCC6F">
      <w:pPr>
        <w:spacing w:after="0" w:line="240" w:lineRule="auto"/>
        <w:ind w:left="360"/>
        <w:rPr>
          <w:rFonts w:eastAsiaTheme="minorEastAsia" w:cstheme="minorHAnsi"/>
          <w:color w:val="000000"/>
          <w:sz w:val="24"/>
          <w:szCs w:val="24"/>
          <w:u w:val="single"/>
        </w:rPr>
      </w:pPr>
      <w:r w:rsidRPr="00DC51FE">
        <w:rPr>
          <w:rFonts w:eastAsiaTheme="minorEastAsia" w:cstheme="minorHAnsi"/>
          <w:b/>
          <w:bCs/>
          <w:color w:val="000000" w:themeColor="text1"/>
          <w:sz w:val="24"/>
          <w:szCs w:val="24"/>
          <w:u w:val="single"/>
        </w:rPr>
        <w:t>Competencies</w:t>
      </w:r>
      <w:r w:rsidRPr="00DC51FE">
        <w:rPr>
          <w:rFonts w:eastAsiaTheme="minorEastAsia" w:cstheme="minorHAnsi"/>
          <w:color w:val="000000" w:themeColor="text1"/>
          <w:sz w:val="24"/>
          <w:szCs w:val="24"/>
          <w:u w:val="single"/>
        </w:rPr>
        <w:t xml:space="preserve"> </w:t>
      </w:r>
    </w:p>
    <w:p w14:paraId="1D47241C" w14:textId="77777777" w:rsidR="00DB0390" w:rsidRPr="00DC51FE" w:rsidRDefault="00DB0390" w:rsidP="00DB0390">
      <w:pPr>
        <w:pStyle w:val="ListParagraph"/>
        <w:numPr>
          <w:ilvl w:val="0"/>
          <w:numId w:val="4"/>
        </w:numPr>
        <w:spacing w:after="180" w:line="240" w:lineRule="auto"/>
        <w:rPr>
          <w:rFonts w:cstheme="minorHAnsi"/>
          <w:sz w:val="24"/>
          <w:szCs w:val="24"/>
        </w:rPr>
      </w:pPr>
      <w:r w:rsidRPr="00DC51FE">
        <w:rPr>
          <w:rFonts w:eastAsiaTheme="minorEastAsia" w:cstheme="minorHAnsi"/>
          <w:color w:val="000000" w:themeColor="text1"/>
          <w:sz w:val="24"/>
          <w:szCs w:val="24"/>
          <w:u w:val="single"/>
        </w:rPr>
        <w:t>Teamwork</w:t>
      </w:r>
      <w:r w:rsidRPr="00DC51FE">
        <w:rPr>
          <w:rFonts w:eastAsiaTheme="minorEastAsia" w:cstheme="minorHAnsi"/>
          <w:color w:val="000000" w:themeColor="text1"/>
          <w:sz w:val="24"/>
          <w:szCs w:val="24"/>
        </w:rPr>
        <w:t>: Balances team and individual responsibilities; exhibits objectivity and openness to others' views; gives and welcomes feedback; contributes to building a positive team spirit; puts success of team above own interests; able to build morale and group commitments to goals and objectives; supports everyone's efforts to succeed.</w:t>
      </w:r>
    </w:p>
    <w:p w14:paraId="17367B10" w14:textId="77873ECC" w:rsidR="00DB0390" w:rsidRPr="00DC51FE" w:rsidRDefault="00DB0390" w:rsidP="00DB0390">
      <w:pPr>
        <w:pStyle w:val="ListParagraph"/>
        <w:numPr>
          <w:ilvl w:val="0"/>
          <w:numId w:val="4"/>
        </w:numPr>
        <w:spacing w:after="0" w:line="240" w:lineRule="auto"/>
        <w:rPr>
          <w:rFonts w:cstheme="minorHAnsi"/>
          <w:sz w:val="24"/>
          <w:szCs w:val="24"/>
        </w:rPr>
      </w:pPr>
      <w:r w:rsidRPr="00DC51FE">
        <w:rPr>
          <w:rFonts w:eastAsiaTheme="minorEastAsia" w:cstheme="minorHAnsi"/>
          <w:color w:val="000000" w:themeColor="text1"/>
          <w:sz w:val="24"/>
          <w:szCs w:val="24"/>
          <w:u w:val="single"/>
        </w:rPr>
        <w:t>Problem Solving</w:t>
      </w:r>
      <w:r w:rsidRPr="00DC51FE">
        <w:rPr>
          <w:rFonts w:eastAsiaTheme="minorEastAsia" w:cstheme="minorHAnsi"/>
          <w:color w:val="000000" w:themeColor="text1"/>
          <w:sz w:val="24"/>
          <w:szCs w:val="24"/>
        </w:rPr>
        <w:t>: Identifies and resolves problems in a timely manner; gathers and analyzes information skillfully; develops alternative solutions; works well in group problem solving situations; uses reason even when dealing with emotional topics.</w:t>
      </w:r>
    </w:p>
    <w:p w14:paraId="66E36D5D" w14:textId="3DE76579" w:rsidR="00DB0390" w:rsidRPr="00DC51FE" w:rsidRDefault="00DB0390" w:rsidP="00DB0390">
      <w:pPr>
        <w:numPr>
          <w:ilvl w:val="0"/>
          <w:numId w:val="4"/>
        </w:numPr>
        <w:spacing w:after="0" w:line="240" w:lineRule="auto"/>
        <w:rPr>
          <w:rFonts w:cstheme="minorHAnsi"/>
          <w:sz w:val="24"/>
          <w:szCs w:val="24"/>
        </w:rPr>
      </w:pPr>
      <w:r w:rsidRPr="00DC51FE">
        <w:rPr>
          <w:rFonts w:eastAsiaTheme="minorEastAsia" w:cstheme="minorHAnsi"/>
          <w:sz w:val="24"/>
          <w:szCs w:val="24"/>
          <w:u w:val="single"/>
        </w:rPr>
        <w:t>Written and oral communication:</w:t>
      </w:r>
      <w:r w:rsidRPr="00DC51FE">
        <w:rPr>
          <w:rFonts w:eastAsiaTheme="minorEastAsia" w:cstheme="minorHAnsi"/>
          <w:sz w:val="24"/>
          <w:szCs w:val="24"/>
        </w:rPr>
        <w:t xml:space="preserve"> Ability to </w:t>
      </w:r>
      <w:r w:rsidRPr="00DC51FE">
        <w:rPr>
          <w:rFonts w:eastAsiaTheme="minorEastAsia" w:cstheme="minorHAnsi"/>
          <w:color w:val="000000" w:themeColor="text1"/>
          <w:sz w:val="24"/>
          <w:szCs w:val="24"/>
        </w:rPr>
        <w:t>express ideas and thoughts verbally; expresses ideas and thoughts in written form; exhibits good listening and comprehension; keeps others adequately informed; selects and uses appropriate communication methods.</w:t>
      </w:r>
    </w:p>
    <w:p w14:paraId="51AF482C" w14:textId="402532AF" w:rsidR="00DB0390" w:rsidRPr="00DC51FE" w:rsidRDefault="00DB0390" w:rsidP="00DB0390">
      <w:pPr>
        <w:pStyle w:val="ListParagraph"/>
        <w:numPr>
          <w:ilvl w:val="0"/>
          <w:numId w:val="4"/>
        </w:numPr>
        <w:spacing w:after="180" w:line="240" w:lineRule="auto"/>
        <w:rPr>
          <w:rFonts w:cstheme="minorHAnsi"/>
          <w:sz w:val="24"/>
          <w:szCs w:val="24"/>
        </w:rPr>
      </w:pPr>
      <w:r w:rsidRPr="00DC51FE">
        <w:rPr>
          <w:rFonts w:eastAsiaTheme="minorEastAsia" w:cstheme="minorHAnsi"/>
          <w:color w:val="000000" w:themeColor="text1"/>
          <w:sz w:val="24"/>
          <w:szCs w:val="24"/>
          <w:u w:val="single"/>
        </w:rPr>
        <w:lastRenderedPageBreak/>
        <w:t>Adaptability</w:t>
      </w:r>
      <w:r w:rsidRPr="00DC51FE">
        <w:rPr>
          <w:rFonts w:eastAsiaTheme="minorEastAsia" w:cstheme="minorHAnsi"/>
          <w:color w:val="000000" w:themeColor="text1"/>
          <w:sz w:val="24"/>
          <w:szCs w:val="24"/>
        </w:rPr>
        <w:t>: Adapts to changes in the work environment; manages competing demands; changes approach or method to best fit the situation; able to deal with frequent change, delays, or unexpected events.</w:t>
      </w:r>
    </w:p>
    <w:p w14:paraId="4C70964D" w14:textId="660DFF60" w:rsidR="00DB0390" w:rsidRPr="00DC51FE" w:rsidRDefault="00DB0390" w:rsidP="00DB0390">
      <w:pPr>
        <w:pStyle w:val="ListParagraph"/>
        <w:numPr>
          <w:ilvl w:val="0"/>
          <w:numId w:val="4"/>
        </w:numPr>
        <w:spacing w:before="180" w:after="180" w:line="240" w:lineRule="auto"/>
        <w:rPr>
          <w:rFonts w:cstheme="minorHAnsi"/>
          <w:sz w:val="24"/>
          <w:szCs w:val="24"/>
        </w:rPr>
      </w:pPr>
      <w:r w:rsidRPr="00DC51FE">
        <w:rPr>
          <w:rFonts w:eastAsiaTheme="minorEastAsia" w:cstheme="minorHAnsi"/>
          <w:color w:val="000000" w:themeColor="text1"/>
          <w:sz w:val="24"/>
          <w:szCs w:val="24"/>
          <w:u w:val="single"/>
        </w:rPr>
        <w:t>Innovation</w:t>
      </w:r>
      <w:r w:rsidRPr="00DC51FE">
        <w:rPr>
          <w:rFonts w:eastAsiaTheme="minorEastAsia" w:cstheme="minorHAnsi"/>
          <w:color w:val="000000" w:themeColor="text1"/>
          <w:sz w:val="24"/>
          <w:szCs w:val="24"/>
        </w:rPr>
        <w:t>: Displays original thinking and creativity; meets challenges with resourcefulness; generates suggestions for improving work; develops innovative approaches and ideas; presents ideas and information in a manner that gets others' attention.</w:t>
      </w:r>
    </w:p>
    <w:p w14:paraId="1642EB68" w14:textId="430A34DB" w:rsidR="00DB0390" w:rsidRPr="00DC51FE" w:rsidRDefault="00DB0390" w:rsidP="00DB0390">
      <w:pPr>
        <w:pStyle w:val="ListParagraph"/>
        <w:numPr>
          <w:ilvl w:val="0"/>
          <w:numId w:val="4"/>
        </w:numPr>
        <w:spacing w:before="180" w:after="180" w:line="240" w:lineRule="auto"/>
        <w:rPr>
          <w:rFonts w:cstheme="minorHAnsi"/>
          <w:sz w:val="24"/>
          <w:szCs w:val="24"/>
        </w:rPr>
      </w:pPr>
      <w:r w:rsidRPr="00DC51FE">
        <w:rPr>
          <w:rFonts w:eastAsiaTheme="minorEastAsia" w:cstheme="minorHAnsi"/>
          <w:color w:val="000000" w:themeColor="text1"/>
          <w:sz w:val="24"/>
          <w:szCs w:val="24"/>
          <w:u w:val="single"/>
        </w:rPr>
        <w:t>Planning/Organizing</w:t>
      </w:r>
      <w:r w:rsidRPr="00DC51FE">
        <w:rPr>
          <w:rFonts w:eastAsiaTheme="minorEastAsia" w:cstheme="minorHAnsi"/>
          <w:color w:val="000000" w:themeColor="text1"/>
          <w:sz w:val="24"/>
          <w:szCs w:val="24"/>
        </w:rPr>
        <w:t>: Prioritizes and plans work activities; uses time efficiently; plans for additional resources; sets goals and objectives; organizes or schedules other people and their tasks; develops realistic action plans.</w:t>
      </w:r>
    </w:p>
    <w:p w14:paraId="204DA9AF" w14:textId="38373C57" w:rsidR="00DB0390" w:rsidRPr="00DC51FE" w:rsidRDefault="00DB0390" w:rsidP="00DB0390">
      <w:pPr>
        <w:pStyle w:val="ListParagraph"/>
        <w:numPr>
          <w:ilvl w:val="0"/>
          <w:numId w:val="4"/>
        </w:numPr>
        <w:spacing w:before="180" w:after="180" w:line="240" w:lineRule="auto"/>
        <w:rPr>
          <w:rFonts w:cstheme="minorHAnsi"/>
          <w:sz w:val="24"/>
          <w:szCs w:val="24"/>
        </w:rPr>
      </w:pPr>
      <w:r w:rsidRPr="00DC51FE">
        <w:rPr>
          <w:rFonts w:eastAsiaTheme="minorEastAsia" w:cstheme="minorHAnsi"/>
          <w:color w:val="000000" w:themeColor="text1"/>
          <w:sz w:val="24"/>
          <w:szCs w:val="24"/>
          <w:u w:val="single"/>
        </w:rPr>
        <w:t>Quality</w:t>
      </w:r>
      <w:r w:rsidRPr="00DC51FE">
        <w:rPr>
          <w:rFonts w:eastAsiaTheme="minorEastAsia" w:cstheme="minorHAnsi"/>
          <w:color w:val="000000" w:themeColor="text1"/>
          <w:sz w:val="24"/>
          <w:szCs w:val="24"/>
        </w:rPr>
        <w:t>: Demonstrates accuracy and thoroughness; looks for ways to improve and promote quality; applies feedback to improve performance; monitors own work to ensure quality.</w:t>
      </w:r>
    </w:p>
    <w:p w14:paraId="4312A4C7" w14:textId="77777777" w:rsidR="00DB0390" w:rsidRPr="00DC51FE" w:rsidRDefault="00DB0390" w:rsidP="00DB0390">
      <w:pPr>
        <w:pStyle w:val="ListParagraph"/>
        <w:widowControl w:val="0"/>
        <w:numPr>
          <w:ilvl w:val="0"/>
          <w:numId w:val="4"/>
        </w:numPr>
        <w:autoSpaceDE w:val="0"/>
        <w:autoSpaceDN w:val="0"/>
        <w:adjustRightInd w:val="0"/>
        <w:spacing w:after="160" w:line="259" w:lineRule="auto"/>
        <w:rPr>
          <w:rFonts w:cstheme="minorHAnsi"/>
          <w:sz w:val="24"/>
          <w:szCs w:val="24"/>
        </w:rPr>
      </w:pPr>
      <w:r w:rsidRPr="00DC51FE">
        <w:rPr>
          <w:rFonts w:eastAsiaTheme="minorEastAsia" w:cstheme="minorHAnsi"/>
          <w:sz w:val="24"/>
          <w:szCs w:val="24"/>
          <w:u w:val="single"/>
        </w:rPr>
        <w:t>Customer Service</w:t>
      </w:r>
      <w:r w:rsidRPr="00DC51FE">
        <w:rPr>
          <w:rFonts w:eastAsiaTheme="minorEastAsia" w:cstheme="minorHAnsi"/>
          <w:sz w:val="24"/>
          <w:szCs w:val="24"/>
        </w:rPr>
        <w:t>:  Manages difficult or emotional customer situations; responds promptly to customer needs; solicits customer feedback to improve service; responds to requests for service and assistance; meets commitments.</w:t>
      </w:r>
    </w:p>
    <w:p w14:paraId="3D482C0D" w14:textId="77777777" w:rsidR="00DB0390" w:rsidRPr="00DC51FE" w:rsidRDefault="00DB0390" w:rsidP="00DB0390">
      <w:pPr>
        <w:pStyle w:val="ListParagraph"/>
        <w:widowControl w:val="0"/>
        <w:numPr>
          <w:ilvl w:val="0"/>
          <w:numId w:val="4"/>
        </w:numPr>
        <w:autoSpaceDE w:val="0"/>
        <w:autoSpaceDN w:val="0"/>
        <w:adjustRightInd w:val="0"/>
        <w:spacing w:after="160" w:line="259" w:lineRule="auto"/>
        <w:rPr>
          <w:rFonts w:cstheme="minorHAnsi"/>
          <w:sz w:val="24"/>
          <w:szCs w:val="24"/>
        </w:rPr>
      </w:pPr>
      <w:r w:rsidRPr="00DC51FE">
        <w:rPr>
          <w:rFonts w:eastAsiaTheme="minorEastAsia" w:cstheme="minorHAnsi"/>
          <w:sz w:val="24"/>
          <w:szCs w:val="24"/>
          <w:u w:val="single"/>
        </w:rPr>
        <w:t>Technical Skills</w:t>
      </w:r>
      <w:r w:rsidRPr="00DC51FE">
        <w:rPr>
          <w:rFonts w:eastAsiaTheme="minorEastAsia" w:cstheme="minorHAnsi"/>
          <w:sz w:val="24"/>
          <w:szCs w:val="24"/>
        </w:rPr>
        <w:t>:  Assesses own strengths and weaknesses; strives to continuously build knowledge and skills related to technical tools.</w:t>
      </w:r>
    </w:p>
    <w:p w14:paraId="3D3EB497" w14:textId="77777777" w:rsidR="00DB0390" w:rsidRPr="00DC51FE" w:rsidRDefault="00DB0390" w:rsidP="62CCCC6F">
      <w:pPr>
        <w:spacing w:after="0" w:line="240" w:lineRule="auto"/>
        <w:ind w:left="360"/>
        <w:rPr>
          <w:rFonts w:eastAsiaTheme="minorEastAsia" w:cstheme="minorHAnsi"/>
          <w:color w:val="000000"/>
          <w:sz w:val="24"/>
          <w:szCs w:val="24"/>
        </w:rPr>
      </w:pPr>
      <w:r w:rsidRPr="00DC51FE">
        <w:rPr>
          <w:rFonts w:eastAsiaTheme="minorEastAsia" w:cstheme="minorHAnsi"/>
          <w:b/>
          <w:bCs/>
          <w:color w:val="000000" w:themeColor="text1"/>
          <w:sz w:val="24"/>
          <w:szCs w:val="24"/>
          <w:u w:val="single"/>
        </w:rPr>
        <w:t>Qualifications</w:t>
      </w:r>
      <w:r w:rsidRPr="00DC51FE">
        <w:rPr>
          <w:rFonts w:eastAsiaTheme="minorEastAsia" w:cstheme="minorHAnsi"/>
          <w:color w:val="000000" w:themeColor="text1"/>
          <w:sz w:val="24"/>
          <w:szCs w:val="24"/>
        </w:rPr>
        <w:t xml:space="preserve"> </w:t>
      </w:r>
    </w:p>
    <w:p w14:paraId="5E735B31" w14:textId="29A2E597" w:rsidR="00DB0390" w:rsidRPr="00DC51FE" w:rsidRDefault="00DB0390" w:rsidP="62CCCC6F">
      <w:pPr>
        <w:spacing w:after="0" w:line="240" w:lineRule="auto"/>
        <w:ind w:left="360"/>
        <w:rPr>
          <w:rFonts w:eastAsiaTheme="minorEastAsia" w:cstheme="minorHAnsi"/>
          <w:color w:val="000000"/>
          <w:sz w:val="24"/>
          <w:szCs w:val="24"/>
        </w:rPr>
      </w:pPr>
      <w:r w:rsidRPr="00DC51FE">
        <w:rPr>
          <w:rFonts w:eastAsiaTheme="minorEastAsia" w:cstheme="minorHAnsi"/>
          <w:color w:val="000000" w:themeColor="text1"/>
          <w:sz w:val="24"/>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118D1DFF" w14:textId="77777777" w:rsidR="00AD6D8C" w:rsidRPr="00DC51FE" w:rsidRDefault="00AD6D8C" w:rsidP="62CCCC6F">
      <w:pPr>
        <w:spacing w:after="0" w:line="240" w:lineRule="auto"/>
        <w:ind w:left="360"/>
        <w:rPr>
          <w:rFonts w:eastAsiaTheme="minorEastAsia" w:cstheme="minorHAnsi"/>
          <w:sz w:val="24"/>
          <w:szCs w:val="24"/>
        </w:rPr>
      </w:pPr>
    </w:p>
    <w:p w14:paraId="168BF044" w14:textId="09BA142D" w:rsidR="00AD6D8C" w:rsidRPr="00DC51FE" w:rsidRDefault="00DB0390" w:rsidP="00AD6D8C">
      <w:pPr>
        <w:pStyle w:val="ListParagraph"/>
        <w:numPr>
          <w:ilvl w:val="0"/>
          <w:numId w:val="7"/>
        </w:numPr>
        <w:spacing w:after="0" w:line="240" w:lineRule="auto"/>
        <w:rPr>
          <w:rFonts w:cstheme="minorHAnsi"/>
          <w:sz w:val="24"/>
          <w:szCs w:val="24"/>
        </w:rPr>
      </w:pPr>
      <w:r w:rsidRPr="00DC51FE">
        <w:rPr>
          <w:rFonts w:eastAsiaTheme="minorEastAsia" w:cstheme="minorHAnsi"/>
          <w:color w:val="000000" w:themeColor="text1"/>
          <w:sz w:val="24"/>
          <w:szCs w:val="24"/>
        </w:rPr>
        <w:t>Education and/or Experience</w:t>
      </w:r>
      <w:r w:rsidR="00AD6D8C" w:rsidRPr="00DC51FE">
        <w:rPr>
          <w:rFonts w:eastAsiaTheme="minorEastAsia" w:cstheme="minorHAnsi"/>
          <w:color w:val="000000" w:themeColor="text1"/>
          <w:sz w:val="24"/>
          <w:szCs w:val="24"/>
        </w:rPr>
        <w:t xml:space="preserve">: </w:t>
      </w:r>
      <w:r w:rsidR="22E23097" w:rsidRPr="00DC51FE">
        <w:rPr>
          <w:rFonts w:eastAsiaTheme="minorEastAsia" w:cstheme="minorHAnsi"/>
          <w:color w:val="000000" w:themeColor="text1"/>
          <w:sz w:val="24"/>
          <w:szCs w:val="24"/>
        </w:rPr>
        <w:t>F</w:t>
      </w:r>
      <w:r w:rsidR="49435FB8" w:rsidRPr="00DC51FE">
        <w:rPr>
          <w:rFonts w:eastAsiaTheme="minorEastAsia" w:cstheme="minorHAnsi"/>
          <w:color w:val="000000" w:themeColor="text1"/>
          <w:sz w:val="24"/>
          <w:szCs w:val="24"/>
        </w:rPr>
        <w:t xml:space="preserve">ive </w:t>
      </w:r>
      <w:r w:rsidR="00AD6D8C" w:rsidRPr="00DC51FE">
        <w:rPr>
          <w:rFonts w:eastAsiaTheme="minorEastAsia" w:cstheme="minorHAnsi"/>
          <w:color w:val="000000" w:themeColor="text1"/>
          <w:sz w:val="24"/>
          <w:szCs w:val="24"/>
        </w:rPr>
        <w:t>years related experience and/or training</w:t>
      </w:r>
      <w:r w:rsidR="004F1881" w:rsidRPr="00DC51FE">
        <w:rPr>
          <w:rFonts w:eastAsiaTheme="minorEastAsia" w:cstheme="minorHAnsi"/>
          <w:color w:val="000000" w:themeColor="text1"/>
          <w:sz w:val="24"/>
          <w:szCs w:val="24"/>
        </w:rPr>
        <w:t xml:space="preserve"> in a field working with individuals with intellectual and developmental disabilities</w:t>
      </w:r>
      <w:r w:rsidR="00AD6D8C" w:rsidRPr="00DC51FE">
        <w:rPr>
          <w:rFonts w:eastAsiaTheme="minorEastAsia" w:cstheme="minorHAnsi"/>
          <w:color w:val="000000" w:themeColor="text1"/>
          <w:sz w:val="24"/>
          <w:szCs w:val="24"/>
        </w:rPr>
        <w:t>; or equivalent combination of education and experience.</w:t>
      </w:r>
    </w:p>
    <w:p w14:paraId="4B442954" w14:textId="6C5308CD" w:rsidR="00DB0390" w:rsidRPr="00DC51FE" w:rsidRDefault="00DB0390" w:rsidP="00AD6D8C">
      <w:pPr>
        <w:pStyle w:val="ListParagraph"/>
        <w:numPr>
          <w:ilvl w:val="0"/>
          <w:numId w:val="4"/>
        </w:numPr>
        <w:spacing w:before="180" w:after="180" w:line="240" w:lineRule="auto"/>
        <w:rPr>
          <w:rFonts w:cstheme="minorHAnsi"/>
          <w:sz w:val="24"/>
          <w:szCs w:val="24"/>
        </w:rPr>
      </w:pPr>
      <w:r w:rsidRPr="00DC51FE">
        <w:rPr>
          <w:rFonts w:eastAsiaTheme="minorEastAsia" w:cstheme="minorHAnsi"/>
          <w:color w:val="000000" w:themeColor="text1"/>
          <w:sz w:val="24"/>
          <w:szCs w:val="24"/>
        </w:rPr>
        <w:t>Language Skills</w:t>
      </w:r>
      <w:r w:rsidR="00AD6D8C" w:rsidRPr="00DC51FE">
        <w:rPr>
          <w:rFonts w:eastAsiaTheme="minorEastAsia" w:cstheme="minorHAnsi"/>
          <w:color w:val="000000" w:themeColor="text1"/>
          <w:sz w:val="24"/>
          <w:szCs w:val="24"/>
        </w:rPr>
        <w:t xml:space="preserve">: </w:t>
      </w:r>
      <w:r w:rsidRPr="00DC51FE">
        <w:rPr>
          <w:rFonts w:eastAsiaTheme="minorEastAsia" w:cstheme="minorHAnsi"/>
          <w:color w:val="000000" w:themeColor="text1"/>
          <w:sz w:val="24"/>
          <w:szCs w:val="24"/>
        </w:rPr>
        <w:t xml:space="preserve">Ability to read, analyze, and interpret general business periodicals, professional journals, technical procedures, or governmental regulations.  Ability to write reports, business correspondence, and procedure manuals.  Ability to effectively present information and respond to questions from groups of managers, clients, customers, and the </w:t>
      </w:r>
      <w:r w:rsidR="00E61E03" w:rsidRPr="00DC51FE">
        <w:rPr>
          <w:rFonts w:eastAsiaTheme="minorEastAsia" w:cstheme="minorHAnsi"/>
          <w:color w:val="000000" w:themeColor="text1"/>
          <w:sz w:val="24"/>
          <w:szCs w:val="24"/>
        </w:rPr>
        <w:t>public</w:t>
      </w:r>
      <w:r w:rsidRPr="00DC51FE">
        <w:rPr>
          <w:rFonts w:eastAsiaTheme="minorEastAsia" w:cstheme="minorHAnsi"/>
          <w:color w:val="000000" w:themeColor="text1"/>
          <w:sz w:val="24"/>
          <w:szCs w:val="24"/>
        </w:rPr>
        <w:t>.</w:t>
      </w:r>
    </w:p>
    <w:p w14:paraId="69FE663A" w14:textId="0F803B27" w:rsidR="00AD6D8C" w:rsidRPr="00DC51FE" w:rsidRDefault="00DB0390" w:rsidP="00AD6D8C">
      <w:pPr>
        <w:pStyle w:val="ListParagraph"/>
        <w:numPr>
          <w:ilvl w:val="0"/>
          <w:numId w:val="8"/>
        </w:numPr>
        <w:spacing w:before="180" w:after="180" w:line="259" w:lineRule="auto"/>
        <w:rPr>
          <w:rFonts w:cstheme="minorHAnsi"/>
          <w:color w:val="000000"/>
          <w:sz w:val="24"/>
          <w:szCs w:val="24"/>
        </w:rPr>
      </w:pPr>
      <w:r w:rsidRPr="00DC51FE">
        <w:rPr>
          <w:rFonts w:eastAsiaTheme="minorEastAsia" w:cstheme="minorHAnsi"/>
          <w:color w:val="000000" w:themeColor="text1"/>
          <w:sz w:val="24"/>
          <w:szCs w:val="24"/>
        </w:rPr>
        <w:t>Mathematical Skills</w:t>
      </w:r>
      <w:r w:rsidR="00AD6D8C" w:rsidRPr="00DC51FE">
        <w:rPr>
          <w:rFonts w:eastAsiaTheme="minorEastAsia" w:cstheme="minorHAnsi"/>
          <w:color w:val="000000" w:themeColor="text1"/>
          <w:sz w:val="24"/>
          <w:szCs w:val="24"/>
        </w:rPr>
        <w:t xml:space="preserve">: Ability to add, subtract, </w:t>
      </w:r>
      <w:r w:rsidR="00E61E03" w:rsidRPr="00DC51FE">
        <w:rPr>
          <w:rFonts w:eastAsiaTheme="minorEastAsia" w:cstheme="minorHAnsi"/>
          <w:color w:val="000000" w:themeColor="text1"/>
          <w:sz w:val="24"/>
          <w:szCs w:val="24"/>
        </w:rPr>
        <w:t>two-digit</w:t>
      </w:r>
      <w:r w:rsidR="00AD6D8C" w:rsidRPr="00DC51FE">
        <w:rPr>
          <w:rFonts w:eastAsiaTheme="minorEastAsia" w:cstheme="minorHAnsi"/>
          <w:color w:val="000000" w:themeColor="text1"/>
          <w:sz w:val="24"/>
          <w:szCs w:val="24"/>
        </w:rPr>
        <w:t xml:space="preserve"> numbers an</w:t>
      </w:r>
      <w:r w:rsidR="15F0D60B" w:rsidRPr="00DC51FE">
        <w:rPr>
          <w:rFonts w:eastAsiaTheme="minorEastAsia" w:cstheme="minorHAnsi"/>
          <w:color w:val="000000" w:themeColor="text1"/>
          <w:sz w:val="24"/>
          <w:szCs w:val="24"/>
        </w:rPr>
        <w:t>d</w:t>
      </w:r>
      <w:r w:rsidR="00AD6D8C" w:rsidRPr="00DC51FE">
        <w:rPr>
          <w:rFonts w:eastAsiaTheme="minorEastAsia" w:cstheme="minorHAnsi"/>
          <w:color w:val="000000" w:themeColor="text1"/>
          <w:sz w:val="24"/>
          <w:szCs w:val="24"/>
        </w:rPr>
        <w:t xml:space="preserve"> to multiply and divide with 10’s and 100’s. Ability to perform these operations using units of American money and weight measurement, </w:t>
      </w:r>
      <w:r w:rsidR="00E61E03" w:rsidRPr="00DC51FE">
        <w:rPr>
          <w:rFonts w:eastAsiaTheme="minorEastAsia" w:cstheme="minorHAnsi"/>
          <w:color w:val="000000" w:themeColor="text1"/>
          <w:sz w:val="24"/>
          <w:szCs w:val="24"/>
        </w:rPr>
        <w:t>volume,</w:t>
      </w:r>
      <w:r w:rsidR="00AD6D8C" w:rsidRPr="00DC51FE">
        <w:rPr>
          <w:rFonts w:eastAsiaTheme="minorEastAsia" w:cstheme="minorHAnsi"/>
          <w:color w:val="000000" w:themeColor="text1"/>
          <w:sz w:val="24"/>
          <w:szCs w:val="24"/>
        </w:rPr>
        <w:t xml:space="preserve"> and distance. </w:t>
      </w:r>
    </w:p>
    <w:p w14:paraId="5E164310" w14:textId="7FB9043D" w:rsidR="00AD6D8C" w:rsidRPr="00DC51FE" w:rsidRDefault="00DB0390" w:rsidP="00AD6D8C">
      <w:pPr>
        <w:pStyle w:val="ListParagraph"/>
        <w:numPr>
          <w:ilvl w:val="0"/>
          <w:numId w:val="8"/>
        </w:numPr>
        <w:spacing w:before="180" w:after="180" w:line="259" w:lineRule="auto"/>
        <w:rPr>
          <w:rFonts w:cstheme="minorHAnsi"/>
          <w:sz w:val="24"/>
          <w:szCs w:val="24"/>
        </w:rPr>
      </w:pPr>
      <w:r w:rsidRPr="00DC51FE">
        <w:rPr>
          <w:rFonts w:eastAsiaTheme="minorEastAsia" w:cstheme="minorHAnsi"/>
          <w:color w:val="000000" w:themeColor="text1"/>
          <w:sz w:val="24"/>
          <w:szCs w:val="24"/>
        </w:rPr>
        <w:t>Computer Skills</w:t>
      </w:r>
      <w:r w:rsidR="00AD6D8C" w:rsidRPr="00DC51FE">
        <w:rPr>
          <w:rFonts w:eastAsiaTheme="minorEastAsia" w:cstheme="minorHAnsi"/>
          <w:color w:val="000000" w:themeColor="text1"/>
          <w:sz w:val="24"/>
          <w:szCs w:val="24"/>
        </w:rPr>
        <w:t xml:space="preserve">: To perform this job successfully, an individual should have </w:t>
      </w:r>
      <w:r w:rsidR="00A343AB">
        <w:rPr>
          <w:rFonts w:eastAsiaTheme="minorEastAsia" w:cstheme="minorHAnsi"/>
          <w:color w:val="000000" w:themeColor="text1"/>
          <w:sz w:val="24"/>
          <w:szCs w:val="24"/>
        </w:rPr>
        <w:t xml:space="preserve">proficient </w:t>
      </w:r>
      <w:r w:rsidR="00AD6D8C" w:rsidRPr="00DC51FE">
        <w:rPr>
          <w:rFonts w:eastAsiaTheme="minorEastAsia" w:cstheme="minorHAnsi"/>
          <w:color w:val="000000" w:themeColor="text1"/>
          <w:sz w:val="24"/>
          <w:szCs w:val="24"/>
        </w:rPr>
        <w:t xml:space="preserve">knowledge of Microsoft Office (Word, Excel, </w:t>
      </w:r>
      <w:r w:rsidR="00E61E03" w:rsidRPr="00DC51FE">
        <w:rPr>
          <w:rFonts w:eastAsiaTheme="minorEastAsia" w:cstheme="minorHAnsi"/>
          <w:color w:val="000000" w:themeColor="text1"/>
          <w:sz w:val="24"/>
          <w:szCs w:val="24"/>
        </w:rPr>
        <w:t>PowerPoint,</w:t>
      </w:r>
      <w:r w:rsidR="00AD6D8C" w:rsidRPr="00DC51FE">
        <w:rPr>
          <w:rFonts w:eastAsiaTheme="minorEastAsia" w:cstheme="minorHAnsi"/>
          <w:color w:val="000000" w:themeColor="text1"/>
          <w:sz w:val="24"/>
          <w:szCs w:val="24"/>
        </w:rPr>
        <w:t xml:space="preserve"> and Outlook) Proficiency in social media platforms: Instagram, Twitter, LinkedIn and Facebook.</w:t>
      </w:r>
      <w:r w:rsidR="00AD6D8C" w:rsidRPr="00DC51FE">
        <w:rPr>
          <w:rFonts w:eastAsiaTheme="minorEastAsia" w:cstheme="minorHAnsi"/>
          <w:sz w:val="24"/>
          <w:szCs w:val="24"/>
        </w:rPr>
        <w:t xml:space="preserve"> Ability to work proficiently in a database program (Salesforce) to manage interactions and transactions with all individuals who interface with this location, including donations, volunteer hours, program participation, etc.</w:t>
      </w:r>
    </w:p>
    <w:p w14:paraId="7CBD16EF" w14:textId="7F58D498" w:rsidR="00DB0390" w:rsidRPr="00DC51FE" w:rsidRDefault="00DB0390" w:rsidP="52F69E0A">
      <w:pPr>
        <w:pStyle w:val="ListParagraph"/>
        <w:numPr>
          <w:ilvl w:val="0"/>
          <w:numId w:val="4"/>
        </w:numPr>
        <w:spacing w:before="180" w:after="180" w:line="240" w:lineRule="auto"/>
        <w:rPr>
          <w:rFonts w:cstheme="minorHAnsi"/>
          <w:sz w:val="24"/>
          <w:szCs w:val="24"/>
        </w:rPr>
      </w:pPr>
      <w:r w:rsidRPr="00DC51FE">
        <w:rPr>
          <w:rFonts w:eastAsiaTheme="minorEastAsia" w:cstheme="minorHAnsi"/>
          <w:color w:val="000000" w:themeColor="text1"/>
          <w:sz w:val="24"/>
          <w:szCs w:val="24"/>
        </w:rPr>
        <w:t>Certificates, Licenses, Registrations</w:t>
      </w:r>
      <w:r w:rsidR="00AD6D8C" w:rsidRPr="00DC51FE">
        <w:rPr>
          <w:rFonts w:eastAsiaTheme="minorEastAsia" w:cstheme="minorHAnsi"/>
          <w:sz w:val="24"/>
          <w:szCs w:val="24"/>
        </w:rPr>
        <w:t>: Not Applicable</w:t>
      </w:r>
      <w:r w:rsidR="632B08BA" w:rsidRPr="00DC51FE">
        <w:rPr>
          <w:rFonts w:eastAsiaTheme="minorEastAsia" w:cstheme="minorHAnsi"/>
          <w:sz w:val="24"/>
          <w:szCs w:val="24"/>
        </w:rPr>
        <w:t>.</w:t>
      </w:r>
    </w:p>
    <w:p w14:paraId="453C7127" w14:textId="22746180" w:rsidR="00DB0390" w:rsidRPr="00DC51FE" w:rsidRDefault="00DB0390" w:rsidP="00AD6D8C">
      <w:pPr>
        <w:pStyle w:val="ListParagraph"/>
        <w:numPr>
          <w:ilvl w:val="0"/>
          <w:numId w:val="4"/>
        </w:numPr>
        <w:spacing w:before="180" w:after="180" w:line="240" w:lineRule="auto"/>
        <w:rPr>
          <w:rFonts w:cstheme="minorHAnsi"/>
          <w:sz w:val="24"/>
          <w:szCs w:val="24"/>
        </w:rPr>
      </w:pPr>
      <w:r w:rsidRPr="00DC51FE">
        <w:rPr>
          <w:rFonts w:eastAsiaTheme="minorEastAsia" w:cstheme="minorHAnsi"/>
          <w:color w:val="000000" w:themeColor="text1"/>
          <w:sz w:val="24"/>
          <w:szCs w:val="24"/>
        </w:rPr>
        <w:t>Physical Demands</w:t>
      </w:r>
      <w:r w:rsidR="00AD6D8C" w:rsidRPr="00DC51FE">
        <w:rPr>
          <w:rFonts w:eastAsiaTheme="minorEastAsia" w:cstheme="minorHAnsi"/>
          <w:color w:val="000000" w:themeColor="text1"/>
          <w:sz w:val="24"/>
          <w:szCs w:val="24"/>
        </w:rPr>
        <w:t xml:space="preserve">: </w:t>
      </w:r>
      <w:r w:rsidRPr="00DC51FE">
        <w:rPr>
          <w:rFonts w:eastAsiaTheme="minorEastAsia" w:cstheme="minorHAnsi"/>
          <w:color w:val="000000" w:themeColor="text1"/>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r w:rsidR="00AD6D8C" w:rsidRPr="00DC51FE">
        <w:rPr>
          <w:rFonts w:eastAsiaTheme="minorEastAsia" w:cstheme="minorHAnsi"/>
          <w:color w:val="000000" w:themeColor="text1"/>
          <w:sz w:val="24"/>
          <w:szCs w:val="24"/>
        </w:rPr>
        <w:t xml:space="preserve"> </w:t>
      </w:r>
      <w:r w:rsidRPr="00DC51FE">
        <w:rPr>
          <w:rFonts w:eastAsiaTheme="minorEastAsia" w:cstheme="minorHAnsi"/>
          <w:color w:val="000000" w:themeColor="text1"/>
          <w:sz w:val="24"/>
          <w:szCs w:val="24"/>
        </w:rPr>
        <w:t xml:space="preserve">While performing the duties of this </w:t>
      </w:r>
      <w:r w:rsidR="00D77907">
        <w:rPr>
          <w:rFonts w:eastAsiaTheme="minorEastAsia" w:cstheme="minorHAnsi"/>
          <w:color w:val="000000" w:themeColor="text1"/>
          <w:sz w:val="24"/>
          <w:szCs w:val="24"/>
        </w:rPr>
        <w:t>j</w:t>
      </w:r>
      <w:r w:rsidRPr="00DC51FE">
        <w:rPr>
          <w:rFonts w:eastAsiaTheme="minorEastAsia" w:cstheme="minorHAnsi"/>
          <w:color w:val="000000" w:themeColor="text1"/>
          <w:sz w:val="24"/>
          <w:szCs w:val="24"/>
        </w:rPr>
        <w:t xml:space="preserve">ob, the employee is regularly required to use hands to finger, handle, or feel and talk or hear.  The employee is frequently required to walk; sit and reach with hands and arms.  The employee is occasionally required to stand; climb or </w:t>
      </w:r>
      <w:r w:rsidRPr="00DC51FE">
        <w:rPr>
          <w:rFonts w:eastAsiaTheme="minorEastAsia" w:cstheme="minorHAnsi"/>
          <w:color w:val="000000" w:themeColor="text1"/>
          <w:sz w:val="24"/>
          <w:szCs w:val="24"/>
        </w:rPr>
        <w:lastRenderedPageBreak/>
        <w:t>balance; stoop, kneel, crouch, or crawl and taste or smell. The employee must occasionally lift and/or move up to 50 pounds.  Specific vision abilities required by this job include ability to adjust focus.</w:t>
      </w:r>
    </w:p>
    <w:p w14:paraId="515CB490" w14:textId="11B8EF7D" w:rsidR="00AD6D8C" w:rsidRPr="00DC51FE" w:rsidRDefault="00DB0390" w:rsidP="00AD6D8C">
      <w:pPr>
        <w:pStyle w:val="ListParagraph"/>
        <w:numPr>
          <w:ilvl w:val="0"/>
          <w:numId w:val="8"/>
        </w:numPr>
        <w:spacing w:before="180" w:after="180" w:line="259" w:lineRule="auto"/>
        <w:rPr>
          <w:rFonts w:cstheme="minorHAnsi"/>
          <w:color w:val="000000"/>
          <w:sz w:val="24"/>
          <w:szCs w:val="24"/>
        </w:rPr>
      </w:pPr>
      <w:r w:rsidRPr="00DC51FE">
        <w:rPr>
          <w:rFonts w:eastAsiaTheme="minorEastAsia" w:cstheme="minorHAnsi"/>
          <w:color w:val="000000" w:themeColor="text1"/>
          <w:sz w:val="24"/>
          <w:szCs w:val="24"/>
        </w:rPr>
        <w:t>Work Environment</w:t>
      </w:r>
      <w:r w:rsidR="00AD6D8C" w:rsidRPr="00DC51FE">
        <w:rPr>
          <w:rFonts w:eastAsiaTheme="minorEastAsia" w:cstheme="minorHAnsi"/>
          <w:b/>
          <w:bCs/>
          <w:color w:val="000000" w:themeColor="text1"/>
          <w:sz w:val="24"/>
          <w:szCs w:val="24"/>
        </w:rPr>
        <w:t>:</w:t>
      </w:r>
      <w:r w:rsidRPr="00DC51FE">
        <w:rPr>
          <w:rFonts w:eastAsiaTheme="minorEastAsia" w:cstheme="minorHAnsi"/>
          <w:color w:val="000000" w:themeColor="text1"/>
          <w:sz w:val="24"/>
          <w:szCs w:val="24"/>
        </w:rPr>
        <w:t xml:space="preserve"> </w:t>
      </w:r>
      <w:r w:rsidR="00AD6D8C" w:rsidRPr="00DC51FE">
        <w:rPr>
          <w:rFonts w:eastAsiaTheme="minorEastAsia" w:cstheme="minorHAnsi"/>
          <w:color w:val="000000" w:themeColor="text1"/>
          <w:sz w:val="24"/>
          <w:szCs w:val="24"/>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duties of this </w:t>
      </w:r>
      <w:r w:rsidR="0037245B">
        <w:rPr>
          <w:rFonts w:eastAsiaTheme="minorEastAsia" w:cstheme="minorHAnsi"/>
          <w:color w:val="000000" w:themeColor="text1"/>
          <w:sz w:val="24"/>
          <w:szCs w:val="24"/>
        </w:rPr>
        <w:t>j</w:t>
      </w:r>
      <w:r w:rsidR="00AD6D8C" w:rsidRPr="00DC51FE">
        <w:rPr>
          <w:rFonts w:eastAsiaTheme="minorEastAsia" w:cstheme="minorHAnsi"/>
          <w:color w:val="000000" w:themeColor="text1"/>
          <w:sz w:val="24"/>
          <w:szCs w:val="24"/>
        </w:rPr>
        <w:t>ob, the employee is occasionally exposed to outside weather conditions. The noise level in the work environment is usually moderate.</w:t>
      </w:r>
    </w:p>
    <w:p w14:paraId="11263330" w14:textId="3A2CACFD" w:rsidR="00A673D5" w:rsidRPr="00DC51FE" w:rsidRDefault="00A673D5" w:rsidP="62CCCC6F">
      <w:pPr>
        <w:rPr>
          <w:rFonts w:eastAsiaTheme="minorEastAsia" w:cstheme="minorHAnsi"/>
          <w:sz w:val="24"/>
          <w:szCs w:val="24"/>
        </w:rPr>
      </w:pPr>
      <w:r w:rsidRPr="00DC51FE">
        <w:rPr>
          <w:rFonts w:eastAsiaTheme="minorEastAsia" w:cstheme="minorHAnsi"/>
          <w:b/>
          <w:bCs/>
          <w:sz w:val="24"/>
          <w:szCs w:val="24"/>
          <w:u w:val="single"/>
        </w:rPr>
        <w:t>GiGi’s Playhouse Core Values</w:t>
      </w:r>
      <w:r w:rsidRPr="00DC51FE">
        <w:rPr>
          <w:rFonts w:eastAsiaTheme="minorEastAsia" w:cstheme="minorHAnsi"/>
          <w:sz w:val="24"/>
          <w:szCs w:val="24"/>
        </w:rPr>
        <w:t>:  GiGi’s challenges all staff and volunteers to embody the following core values:</w:t>
      </w:r>
    </w:p>
    <w:p w14:paraId="0186732F" w14:textId="1983F5A9" w:rsidR="00A673D5" w:rsidRPr="00DC51FE" w:rsidRDefault="00A673D5" w:rsidP="00A673D5">
      <w:pPr>
        <w:pStyle w:val="ListParagraph"/>
        <w:numPr>
          <w:ilvl w:val="0"/>
          <w:numId w:val="5"/>
        </w:numPr>
        <w:spacing w:after="0" w:line="240" w:lineRule="auto"/>
        <w:rPr>
          <w:rFonts w:cstheme="minorHAnsi"/>
          <w:sz w:val="24"/>
          <w:szCs w:val="24"/>
        </w:rPr>
      </w:pPr>
      <w:r w:rsidRPr="00DC51FE">
        <w:rPr>
          <w:rFonts w:eastAsiaTheme="minorEastAsia" w:cstheme="minorHAnsi"/>
          <w:sz w:val="24"/>
          <w:szCs w:val="24"/>
        </w:rPr>
        <w:t>Enthusiasm:  Bringing positive, high energy to our work</w:t>
      </w:r>
      <w:r w:rsidR="4E1BB1CB" w:rsidRPr="00DC51FE">
        <w:rPr>
          <w:rFonts w:eastAsiaTheme="minorEastAsia" w:cstheme="minorHAnsi"/>
          <w:sz w:val="24"/>
          <w:szCs w:val="24"/>
        </w:rPr>
        <w:t>.</w:t>
      </w:r>
    </w:p>
    <w:p w14:paraId="1DFD9523" w14:textId="77777777" w:rsidR="00A673D5" w:rsidRPr="00DC51FE" w:rsidRDefault="00A673D5" w:rsidP="00A673D5">
      <w:pPr>
        <w:pStyle w:val="ListParagraph"/>
        <w:numPr>
          <w:ilvl w:val="0"/>
          <w:numId w:val="5"/>
        </w:numPr>
        <w:spacing w:after="0" w:line="240" w:lineRule="auto"/>
        <w:rPr>
          <w:rFonts w:cstheme="minorHAnsi"/>
          <w:sz w:val="24"/>
          <w:szCs w:val="24"/>
        </w:rPr>
      </w:pPr>
      <w:r w:rsidRPr="00DC51FE">
        <w:rPr>
          <w:rFonts w:eastAsiaTheme="minorEastAsia" w:cstheme="minorHAnsi"/>
          <w:sz w:val="24"/>
          <w:szCs w:val="24"/>
        </w:rPr>
        <w:t>Best of All:  Always looking to improve in all that we do.  Challenge yourself every day.</w:t>
      </w:r>
    </w:p>
    <w:p w14:paraId="244F28FF" w14:textId="77777777" w:rsidR="00A673D5" w:rsidRPr="00DC51FE" w:rsidRDefault="00A673D5" w:rsidP="00A673D5">
      <w:pPr>
        <w:pStyle w:val="ListParagraph"/>
        <w:numPr>
          <w:ilvl w:val="0"/>
          <w:numId w:val="5"/>
        </w:numPr>
        <w:spacing w:after="0" w:line="240" w:lineRule="auto"/>
        <w:rPr>
          <w:rFonts w:cstheme="minorHAnsi"/>
          <w:sz w:val="24"/>
          <w:szCs w:val="24"/>
        </w:rPr>
      </w:pPr>
      <w:r w:rsidRPr="00DC51FE">
        <w:rPr>
          <w:rFonts w:eastAsiaTheme="minorEastAsia" w:cstheme="minorHAnsi"/>
          <w:sz w:val="24"/>
          <w:szCs w:val="24"/>
        </w:rPr>
        <w:t>Get It Done:  Making things happen and blasting through barriers when needed; figure it out.</w:t>
      </w:r>
    </w:p>
    <w:p w14:paraId="0BE49658" w14:textId="0EEB665F" w:rsidR="00A673D5" w:rsidRPr="00DC51FE" w:rsidRDefault="00A673D5" w:rsidP="00A673D5">
      <w:pPr>
        <w:pStyle w:val="ListParagraph"/>
        <w:numPr>
          <w:ilvl w:val="0"/>
          <w:numId w:val="5"/>
        </w:numPr>
        <w:spacing w:after="0" w:line="240" w:lineRule="auto"/>
        <w:rPr>
          <w:rFonts w:cstheme="minorHAnsi"/>
          <w:sz w:val="24"/>
          <w:szCs w:val="24"/>
        </w:rPr>
      </w:pPr>
      <w:r w:rsidRPr="00DC51FE">
        <w:rPr>
          <w:rFonts w:eastAsiaTheme="minorEastAsia" w:cstheme="minorHAnsi"/>
          <w:sz w:val="24"/>
          <w:szCs w:val="24"/>
        </w:rPr>
        <w:t>Believe:  Believe in ourselves, believe in our mission, believe we can achieve all that we set out to achieve</w:t>
      </w:r>
      <w:r w:rsidR="11D82076" w:rsidRPr="00DC51FE">
        <w:rPr>
          <w:rFonts w:eastAsiaTheme="minorEastAsia" w:cstheme="minorHAnsi"/>
          <w:sz w:val="24"/>
          <w:szCs w:val="24"/>
        </w:rPr>
        <w:t>.</w:t>
      </w:r>
    </w:p>
    <w:p w14:paraId="0E4296C1" w14:textId="6A4BAC45" w:rsidR="48103623" w:rsidRPr="00DC51FE" w:rsidRDefault="48103623" w:rsidP="62CCCC6F">
      <w:pPr>
        <w:pStyle w:val="ListParagraph"/>
        <w:numPr>
          <w:ilvl w:val="0"/>
          <w:numId w:val="5"/>
        </w:numPr>
        <w:spacing w:after="0" w:line="240" w:lineRule="auto"/>
        <w:rPr>
          <w:rFonts w:eastAsiaTheme="minorEastAsia" w:cstheme="minorHAnsi"/>
          <w:sz w:val="24"/>
          <w:szCs w:val="24"/>
        </w:rPr>
      </w:pPr>
      <w:r w:rsidRPr="00DC51FE">
        <w:rPr>
          <w:rFonts w:eastAsiaTheme="minorEastAsia" w:cstheme="minorHAnsi"/>
          <w:sz w:val="24"/>
          <w:szCs w:val="24"/>
        </w:rPr>
        <w:t>Locally Concerned, Enterprise Minded:  To best serve our local communities, we share our location’s best practices and have the humility to leverage the collective learnings from across the GiGi’s network.</w:t>
      </w:r>
    </w:p>
    <w:p w14:paraId="72B627B3" w14:textId="72DF989C" w:rsidR="00B94B4E" w:rsidRPr="00DC51FE" w:rsidRDefault="00DC50B7" w:rsidP="62CCCC6F">
      <w:pPr>
        <w:shd w:val="clear" w:color="auto" w:fill="FFFFFF" w:themeFill="background1"/>
        <w:tabs>
          <w:tab w:val="left" w:pos="3855"/>
        </w:tabs>
        <w:spacing w:after="0" w:line="240" w:lineRule="auto"/>
        <w:rPr>
          <w:rFonts w:eastAsiaTheme="minorEastAsia" w:cstheme="minorHAnsi"/>
          <w:color w:val="000000" w:themeColor="text1"/>
          <w:sz w:val="24"/>
          <w:szCs w:val="24"/>
        </w:rPr>
      </w:pPr>
      <w:r w:rsidRPr="00DC51FE">
        <w:rPr>
          <w:rFonts w:eastAsia="Times New Roman" w:cstheme="minorHAnsi"/>
          <w:color w:val="000000" w:themeColor="text1"/>
          <w:sz w:val="24"/>
          <w:szCs w:val="24"/>
        </w:rPr>
        <w:tab/>
      </w:r>
    </w:p>
    <w:sectPr w:rsidR="00B94B4E" w:rsidRPr="00DC51FE" w:rsidSect="00A673D5">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578D"/>
    <w:multiLevelType w:val="hybridMultilevel"/>
    <w:tmpl w:val="F11071D2"/>
    <w:lvl w:ilvl="0" w:tplc="E3688DA6">
      <w:start w:val="1"/>
      <w:numFmt w:val="bullet"/>
      <w:lvlText w:val=""/>
      <w:lvlJc w:val="left"/>
      <w:pPr>
        <w:ind w:left="720" w:hanging="360"/>
      </w:pPr>
      <w:rPr>
        <w:rFonts w:ascii="Symbol" w:hAnsi="Symbol" w:hint="default"/>
      </w:rPr>
    </w:lvl>
    <w:lvl w:ilvl="1" w:tplc="A650E1A4">
      <w:start w:val="1"/>
      <w:numFmt w:val="bullet"/>
      <w:lvlText w:val="o"/>
      <w:lvlJc w:val="left"/>
      <w:pPr>
        <w:ind w:left="1440" w:hanging="360"/>
      </w:pPr>
      <w:rPr>
        <w:rFonts w:ascii="Courier New" w:hAnsi="Courier New" w:hint="default"/>
      </w:rPr>
    </w:lvl>
    <w:lvl w:ilvl="2" w:tplc="D122C174">
      <w:start w:val="1"/>
      <w:numFmt w:val="bullet"/>
      <w:lvlText w:val=""/>
      <w:lvlJc w:val="left"/>
      <w:pPr>
        <w:ind w:left="2160" w:hanging="360"/>
      </w:pPr>
      <w:rPr>
        <w:rFonts w:ascii="Wingdings" w:hAnsi="Wingdings" w:hint="default"/>
      </w:rPr>
    </w:lvl>
    <w:lvl w:ilvl="3" w:tplc="0AA81228">
      <w:start w:val="1"/>
      <w:numFmt w:val="bullet"/>
      <w:lvlText w:val=""/>
      <w:lvlJc w:val="left"/>
      <w:pPr>
        <w:ind w:left="2880" w:hanging="360"/>
      </w:pPr>
      <w:rPr>
        <w:rFonts w:ascii="Symbol" w:hAnsi="Symbol" w:hint="default"/>
      </w:rPr>
    </w:lvl>
    <w:lvl w:ilvl="4" w:tplc="DC66C7E6">
      <w:start w:val="1"/>
      <w:numFmt w:val="bullet"/>
      <w:lvlText w:val="o"/>
      <w:lvlJc w:val="left"/>
      <w:pPr>
        <w:ind w:left="3600" w:hanging="360"/>
      </w:pPr>
      <w:rPr>
        <w:rFonts w:ascii="Courier New" w:hAnsi="Courier New" w:hint="default"/>
      </w:rPr>
    </w:lvl>
    <w:lvl w:ilvl="5" w:tplc="741E1606">
      <w:start w:val="1"/>
      <w:numFmt w:val="bullet"/>
      <w:lvlText w:val=""/>
      <w:lvlJc w:val="left"/>
      <w:pPr>
        <w:ind w:left="4320" w:hanging="360"/>
      </w:pPr>
      <w:rPr>
        <w:rFonts w:ascii="Wingdings" w:hAnsi="Wingdings" w:hint="default"/>
      </w:rPr>
    </w:lvl>
    <w:lvl w:ilvl="6" w:tplc="20E207D0">
      <w:start w:val="1"/>
      <w:numFmt w:val="bullet"/>
      <w:lvlText w:val=""/>
      <w:lvlJc w:val="left"/>
      <w:pPr>
        <w:ind w:left="5040" w:hanging="360"/>
      </w:pPr>
      <w:rPr>
        <w:rFonts w:ascii="Symbol" w:hAnsi="Symbol" w:hint="default"/>
      </w:rPr>
    </w:lvl>
    <w:lvl w:ilvl="7" w:tplc="276CCECA">
      <w:start w:val="1"/>
      <w:numFmt w:val="bullet"/>
      <w:lvlText w:val="o"/>
      <w:lvlJc w:val="left"/>
      <w:pPr>
        <w:ind w:left="5760" w:hanging="360"/>
      </w:pPr>
      <w:rPr>
        <w:rFonts w:ascii="Courier New" w:hAnsi="Courier New" w:hint="default"/>
      </w:rPr>
    </w:lvl>
    <w:lvl w:ilvl="8" w:tplc="B128B990">
      <w:start w:val="1"/>
      <w:numFmt w:val="bullet"/>
      <w:lvlText w:val=""/>
      <w:lvlJc w:val="left"/>
      <w:pPr>
        <w:ind w:left="6480" w:hanging="360"/>
      </w:pPr>
      <w:rPr>
        <w:rFonts w:ascii="Wingdings" w:hAnsi="Wingdings" w:hint="default"/>
      </w:rPr>
    </w:lvl>
  </w:abstractNum>
  <w:abstractNum w:abstractNumId="1" w15:restartNumberingAfterBreak="0">
    <w:nsid w:val="069F3F6D"/>
    <w:multiLevelType w:val="hybridMultilevel"/>
    <w:tmpl w:val="FB34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24DE1"/>
    <w:multiLevelType w:val="hybridMultilevel"/>
    <w:tmpl w:val="D9B47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9425A"/>
    <w:multiLevelType w:val="hybridMultilevel"/>
    <w:tmpl w:val="47F84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082D40"/>
    <w:multiLevelType w:val="hybridMultilevel"/>
    <w:tmpl w:val="449C91A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14A13"/>
    <w:multiLevelType w:val="hybridMultilevel"/>
    <w:tmpl w:val="F796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0817B9"/>
    <w:multiLevelType w:val="hybridMultilevel"/>
    <w:tmpl w:val="7CDED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C327D9"/>
    <w:multiLevelType w:val="hybridMultilevel"/>
    <w:tmpl w:val="BF50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24C3A"/>
    <w:multiLevelType w:val="hybridMultilevel"/>
    <w:tmpl w:val="DDE8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346AF"/>
    <w:multiLevelType w:val="multilevel"/>
    <w:tmpl w:val="F2309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8090336">
    <w:abstractNumId w:val="6"/>
  </w:num>
  <w:num w:numId="2" w16cid:durableId="1203009208">
    <w:abstractNumId w:val="1"/>
  </w:num>
  <w:num w:numId="3" w16cid:durableId="379868856">
    <w:abstractNumId w:val="5"/>
  </w:num>
  <w:num w:numId="4" w16cid:durableId="1308439452">
    <w:abstractNumId w:val="2"/>
  </w:num>
  <w:num w:numId="5" w16cid:durableId="375667273">
    <w:abstractNumId w:val="4"/>
  </w:num>
  <w:num w:numId="6" w16cid:durableId="1809585444">
    <w:abstractNumId w:val="3"/>
  </w:num>
  <w:num w:numId="7" w16cid:durableId="456994900">
    <w:abstractNumId w:val="7"/>
  </w:num>
  <w:num w:numId="8" w16cid:durableId="175271452">
    <w:abstractNumId w:val="8"/>
  </w:num>
  <w:num w:numId="9" w16cid:durableId="939219577">
    <w:abstractNumId w:val="9"/>
  </w:num>
  <w:num w:numId="10" w16cid:durableId="101260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CFD"/>
    <w:rsid w:val="00001E42"/>
    <w:rsid w:val="000037B6"/>
    <w:rsid w:val="00005DFD"/>
    <w:rsid w:val="000122EC"/>
    <w:rsid w:val="00015B3F"/>
    <w:rsid w:val="00016657"/>
    <w:rsid w:val="00016B44"/>
    <w:rsid w:val="000244C1"/>
    <w:rsid w:val="00026613"/>
    <w:rsid w:val="000302D6"/>
    <w:rsid w:val="00031766"/>
    <w:rsid w:val="000318B7"/>
    <w:rsid w:val="00032D50"/>
    <w:rsid w:val="00036257"/>
    <w:rsid w:val="00036B06"/>
    <w:rsid w:val="0004185D"/>
    <w:rsid w:val="00046B58"/>
    <w:rsid w:val="00053CC0"/>
    <w:rsid w:val="0005713E"/>
    <w:rsid w:val="00060CBC"/>
    <w:rsid w:val="00071D47"/>
    <w:rsid w:val="000753E9"/>
    <w:rsid w:val="000757DA"/>
    <w:rsid w:val="00076367"/>
    <w:rsid w:val="00076F96"/>
    <w:rsid w:val="000937AA"/>
    <w:rsid w:val="000954FD"/>
    <w:rsid w:val="00096108"/>
    <w:rsid w:val="00097B7B"/>
    <w:rsid w:val="000A472C"/>
    <w:rsid w:val="000B5AC4"/>
    <w:rsid w:val="000C35ED"/>
    <w:rsid w:val="000D2BB2"/>
    <w:rsid w:val="000D4AB1"/>
    <w:rsid w:val="000D712F"/>
    <w:rsid w:val="000E11A8"/>
    <w:rsid w:val="000E76B6"/>
    <w:rsid w:val="000F24D5"/>
    <w:rsid w:val="00100C6F"/>
    <w:rsid w:val="00114D7A"/>
    <w:rsid w:val="00117EB4"/>
    <w:rsid w:val="00136F52"/>
    <w:rsid w:val="00145869"/>
    <w:rsid w:val="001555E4"/>
    <w:rsid w:val="00157019"/>
    <w:rsid w:val="0016087E"/>
    <w:rsid w:val="00162A14"/>
    <w:rsid w:val="00163A54"/>
    <w:rsid w:val="001703E3"/>
    <w:rsid w:val="00172721"/>
    <w:rsid w:val="001759D4"/>
    <w:rsid w:val="00181DA7"/>
    <w:rsid w:val="0019256E"/>
    <w:rsid w:val="001939D9"/>
    <w:rsid w:val="001A1BBA"/>
    <w:rsid w:val="001A7E22"/>
    <w:rsid w:val="001B44CC"/>
    <w:rsid w:val="001C0F4C"/>
    <w:rsid w:val="001C319B"/>
    <w:rsid w:val="001C6EE8"/>
    <w:rsid w:val="001D1450"/>
    <w:rsid w:val="001D5C36"/>
    <w:rsid w:val="001D5CB3"/>
    <w:rsid w:val="001E3C97"/>
    <w:rsid w:val="001F360C"/>
    <w:rsid w:val="001F3713"/>
    <w:rsid w:val="001F5B04"/>
    <w:rsid w:val="00201AB2"/>
    <w:rsid w:val="00213494"/>
    <w:rsid w:val="00216524"/>
    <w:rsid w:val="00223A20"/>
    <w:rsid w:val="00233DC6"/>
    <w:rsid w:val="00242617"/>
    <w:rsid w:val="0024324F"/>
    <w:rsid w:val="00246611"/>
    <w:rsid w:val="00255452"/>
    <w:rsid w:val="00270AFF"/>
    <w:rsid w:val="00281E22"/>
    <w:rsid w:val="002835E2"/>
    <w:rsid w:val="0029269A"/>
    <w:rsid w:val="00294DF3"/>
    <w:rsid w:val="002B002C"/>
    <w:rsid w:val="002B2A5B"/>
    <w:rsid w:val="002B6242"/>
    <w:rsid w:val="002B6747"/>
    <w:rsid w:val="002B746D"/>
    <w:rsid w:val="002C6B43"/>
    <w:rsid w:val="002C6F73"/>
    <w:rsid w:val="002D0152"/>
    <w:rsid w:val="002D3762"/>
    <w:rsid w:val="002F4086"/>
    <w:rsid w:val="002F7BDE"/>
    <w:rsid w:val="00302BF1"/>
    <w:rsid w:val="003035AA"/>
    <w:rsid w:val="003104D0"/>
    <w:rsid w:val="003162EF"/>
    <w:rsid w:val="00323DC7"/>
    <w:rsid w:val="003255E0"/>
    <w:rsid w:val="00333B01"/>
    <w:rsid w:val="0034754C"/>
    <w:rsid w:val="0035349D"/>
    <w:rsid w:val="00357A3C"/>
    <w:rsid w:val="0037245B"/>
    <w:rsid w:val="00376EE6"/>
    <w:rsid w:val="00380F4D"/>
    <w:rsid w:val="00381FAF"/>
    <w:rsid w:val="003834B9"/>
    <w:rsid w:val="00393157"/>
    <w:rsid w:val="003B23A0"/>
    <w:rsid w:val="003C152F"/>
    <w:rsid w:val="003C7E35"/>
    <w:rsid w:val="003D7DFA"/>
    <w:rsid w:val="003E0F51"/>
    <w:rsid w:val="003E1C54"/>
    <w:rsid w:val="003F4A58"/>
    <w:rsid w:val="003F5ECE"/>
    <w:rsid w:val="003F68EB"/>
    <w:rsid w:val="00400FD4"/>
    <w:rsid w:val="00403EAB"/>
    <w:rsid w:val="0040527C"/>
    <w:rsid w:val="0041344A"/>
    <w:rsid w:val="00420E62"/>
    <w:rsid w:val="0042229E"/>
    <w:rsid w:val="00427163"/>
    <w:rsid w:val="00427D77"/>
    <w:rsid w:val="004369DF"/>
    <w:rsid w:val="00436F7F"/>
    <w:rsid w:val="00454664"/>
    <w:rsid w:val="00462507"/>
    <w:rsid w:val="00476C7B"/>
    <w:rsid w:val="004B36A0"/>
    <w:rsid w:val="004B496C"/>
    <w:rsid w:val="004C735A"/>
    <w:rsid w:val="004E7EE4"/>
    <w:rsid w:val="004F1881"/>
    <w:rsid w:val="004F3B3A"/>
    <w:rsid w:val="004F5349"/>
    <w:rsid w:val="00504A95"/>
    <w:rsid w:val="00535822"/>
    <w:rsid w:val="00537C8E"/>
    <w:rsid w:val="0054082B"/>
    <w:rsid w:val="00541B35"/>
    <w:rsid w:val="005429BF"/>
    <w:rsid w:val="0054420C"/>
    <w:rsid w:val="005458E1"/>
    <w:rsid w:val="00554CFD"/>
    <w:rsid w:val="00563D39"/>
    <w:rsid w:val="005701BE"/>
    <w:rsid w:val="005868A6"/>
    <w:rsid w:val="00596C23"/>
    <w:rsid w:val="005A71A9"/>
    <w:rsid w:val="005B5D61"/>
    <w:rsid w:val="005B65AA"/>
    <w:rsid w:val="005C57B4"/>
    <w:rsid w:val="005D1F00"/>
    <w:rsid w:val="005D31D5"/>
    <w:rsid w:val="005E3F67"/>
    <w:rsid w:val="005F2365"/>
    <w:rsid w:val="005F45EA"/>
    <w:rsid w:val="005F581B"/>
    <w:rsid w:val="005F748C"/>
    <w:rsid w:val="00601CBE"/>
    <w:rsid w:val="006032D6"/>
    <w:rsid w:val="00606E6A"/>
    <w:rsid w:val="006070AA"/>
    <w:rsid w:val="0061554C"/>
    <w:rsid w:val="00615D86"/>
    <w:rsid w:val="00630438"/>
    <w:rsid w:val="0063209D"/>
    <w:rsid w:val="006368A3"/>
    <w:rsid w:val="00636AD3"/>
    <w:rsid w:val="00640133"/>
    <w:rsid w:val="00654543"/>
    <w:rsid w:val="00672C93"/>
    <w:rsid w:val="00673E2B"/>
    <w:rsid w:val="00677125"/>
    <w:rsid w:val="00691297"/>
    <w:rsid w:val="00692E92"/>
    <w:rsid w:val="0069391B"/>
    <w:rsid w:val="006A0ED3"/>
    <w:rsid w:val="006A5C4B"/>
    <w:rsid w:val="006A74C4"/>
    <w:rsid w:val="006B2036"/>
    <w:rsid w:val="006B4531"/>
    <w:rsid w:val="006B4FF4"/>
    <w:rsid w:val="006C0726"/>
    <w:rsid w:val="006C3D6C"/>
    <w:rsid w:val="006D2CDC"/>
    <w:rsid w:val="006D2D98"/>
    <w:rsid w:val="006E46EC"/>
    <w:rsid w:val="006F6F73"/>
    <w:rsid w:val="00713F66"/>
    <w:rsid w:val="007228A4"/>
    <w:rsid w:val="007247E0"/>
    <w:rsid w:val="00727DC2"/>
    <w:rsid w:val="00740160"/>
    <w:rsid w:val="007457E5"/>
    <w:rsid w:val="00747F17"/>
    <w:rsid w:val="007544FC"/>
    <w:rsid w:val="0076200C"/>
    <w:rsid w:val="007623F8"/>
    <w:rsid w:val="00794339"/>
    <w:rsid w:val="00794A9F"/>
    <w:rsid w:val="0079571F"/>
    <w:rsid w:val="007A2C3B"/>
    <w:rsid w:val="007A779F"/>
    <w:rsid w:val="007C6DC0"/>
    <w:rsid w:val="007D161F"/>
    <w:rsid w:val="007D4844"/>
    <w:rsid w:val="007D4EF5"/>
    <w:rsid w:val="007E0588"/>
    <w:rsid w:val="007E06D0"/>
    <w:rsid w:val="007F1CA7"/>
    <w:rsid w:val="007F2C3E"/>
    <w:rsid w:val="007F309F"/>
    <w:rsid w:val="007F66FE"/>
    <w:rsid w:val="007F7F29"/>
    <w:rsid w:val="00812F53"/>
    <w:rsid w:val="0082185B"/>
    <w:rsid w:val="00821E69"/>
    <w:rsid w:val="0083059C"/>
    <w:rsid w:val="00843F05"/>
    <w:rsid w:val="008629DF"/>
    <w:rsid w:val="00867BE1"/>
    <w:rsid w:val="008752E6"/>
    <w:rsid w:val="008764DE"/>
    <w:rsid w:val="00884ED3"/>
    <w:rsid w:val="008852A1"/>
    <w:rsid w:val="00892143"/>
    <w:rsid w:val="008A2298"/>
    <w:rsid w:val="008A2CE3"/>
    <w:rsid w:val="008A6808"/>
    <w:rsid w:val="008A7A39"/>
    <w:rsid w:val="008B0AE8"/>
    <w:rsid w:val="008B3992"/>
    <w:rsid w:val="008B45C4"/>
    <w:rsid w:val="008C1282"/>
    <w:rsid w:val="008C3030"/>
    <w:rsid w:val="008D4F92"/>
    <w:rsid w:val="008E068D"/>
    <w:rsid w:val="008E495E"/>
    <w:rsid w:val="008E53F3"/>
    <w:rsid w:val="008F2221"/>
    <w:rsid w:val="00901771"/>
    <w:rsid w:val="00915DB3"/>
    <w:rsid w:val="009206C6"/>
    <w:rsid w:val="00923DA5"/>
    <w:rsid w:val="00925570"/>
    <w:rsid w:val="00927EEC"/>
    <w:rsid w:val="0093039A"/>
    <w:rsid w:val="00940BC4"/>
    <w:rsid w:val="009550FD"/>
    <w:rsid w:val="009745E4"/>
    <w:rsid w:val="00977D59"/>
    <w:rsid w:val="009836B5"/>
    <w:rsid w:val="00994CC6"/>
    <w:rsid w:val="009953F0"/>
    <w:rsid w:val="009B7572"/>
    <w:rsid w:val="009C3AF4"/>
    <w:rsid w:val="009C73D5"/>
    <w:rsid w:val="009D1DBA"/>
    <w:rsid w:val="00A05715"/>
    <w:rsid w:val="00A1262F"/>
    <w:rsid w:val="00A13404"/>
    <w:rsid w:val="00A32F0C"/>
    <w:rsid w:val="00A343AB"/>
    <w:rsid w:val="00A35E08"/>
    <w:rsid w:val="00A46026"/>
    <w:rsid w:val="00A50A55"/>
    <w:rsid w:val="00A5428B"/>
    <w:rsid w:val="00A5458F"/>
    <w:rsid w:val="00A54A0D"/>
    <w:rsid w:val="00A55485"/>
    <w:rsid w:val="00A55BBA"/>
    <w:rsid w:val="00A65372"/>
    <w:rsid w:val="00A673D5"/>
    <w:rsid w:val="00A7233D"/>
    <w:rsid w:val="00A752D7"/>
    <w:rsid w:val="00A82C30"/>
    <w:rsid w:val="00A83F2B"/>
    <w:rsid w:val="00A92543"/>
    <w:rsid w:val="00A92CE1"/>
    <w:rsid w:val="00AA77D5"/>
    <w:rsid w:val="00AB5E88"/>
    <w:rsid w:val="00AB65AD"/>
    <w:rsid w:val="00AB7E7E"/>
    <w:rsid w:val="00AC1D36"/>
    <w:rsid w:val="00AC28E3"/>
    <w:rsid w:val="00AC65DB"/>
    <w:rsid w:val="00AD06E3"/>
    <w:rsid w:val="00AD1FDC"/>
    <w:rsid w:val="00AD6D8C"/>
    <w:rsid w:val="00AE4B20"/>
    <w:rsid w:val="00AF2A06"/>
    <w:rsid w:val="00AF7910"/>
    <w:rsid w:val="00B342BB"/>
    <w:rsid w:val="00B374BC"/>
    <w:rsid w:val="00B43323"/>
    <w:rsid w:val="00B66B8B"/>
    <w:rsid w:val="00B70F0E"/>
    <w:rsid w:val="00B71819"/>
    <w:rsid w:val="00B72DEE"/>
    <w:rsid w:val="00B90A4C"/>
    <w:rsid w:val="00B94B4E"/>
    <w:rsid w:val="00B97616"/>
    <w:rsid w:val="00BA6326"/>
    <w:rsid w:val="00BA669D"/>
    <w:rsid w:val="00BA66B1"/>
    <w:rsid w:val="00BB2863"/>
    <w:rsid w:val="00BB64B5"/>
    <w:rsid w:val="00BC13AC"/>
    <w:rsid w:val="00BC6790"/>
    <w:rsid w:val="00BC68DE"/>
    <w:rsid w:val="00BD566C"/>
    <w:rsid w:val="00BE3250"/>
    <w:rsid w:val="00BE328F"/>
    <w:rsid w:val="00BE50D2"/>
    <w:rsid w:val="00BF6F0B"/>
    <w:rsid w:val="00BF7978"/>
    <w:rsid w:val="00C015CD"/>
    <w:rsid w:val="00C03401"/>
    <w:rsid w:val="00C07446"/>
    <w:rsid w:val="00C67778"/>
    <w:rsid w:val="00C70772"/>
    <w:rsid w:val="00C85E7B"/>
    <w:rsid w:val="00C925C9"/>
    <w:rsid w:val="00C93553"/>
    <w:rsid w:val="00CA201B"/>
    <w:rsid w:val="00CB05F3"/>
    <w:rsid w:val="00CB378C"/>
    <w:rsid w:val="00CB4FC3"/>
    <w:rsid w:val="00CC057B"/>
    <w:rsid w:val="00CC074A"/>
    <w:rsid w:val="00CC7A60"/>
    <w:rsid w:val="00CD0F8B"/>
    <w:rsid w:val="00CE1715"/>
    <w:rsid w:val="00CE3473"/>
    <w:rsid w:val="00CE7F03"/>
    <w:rsid w:val="00CF745F"/>
    <w:rsid w:val="00D019A1"/>
    <w:rsid w:val="00D06606"/>
    <w:rsid w:val="00D07A0D"/>
    <w:rsid w:val="00D10677"/>
    <w:rsid w:val="00D12C58"/>
    <w:rsid w:val="00D20131"/>
    <w:rsid w:val="00D3269C"/>
    <w:rsid w:val="00D44192"/>
    <w:rsid w:val="00D47FA8"/>
    <w:rsid w:val="00D511BF"/>
    <w:rsid w:val="00D568C2"/>
    <w:rsid w:val="00D62B5F"/>
    <w:rsid w:val="00D651C7"/>
    <w:rsid w:val="00D74D37"/>
    <w:rsid w:val="00D760CB"/>
    <w:rsid w:val="00D77907"/>
    <w:rsid w:val="00D87C02"/>
    <w:rsid w:val="00D97861"/>
    <w:rsid w:val="00DA1E55"/>
    <w:rsid w:val="00DA1FDF"/>
    <w:rsid w:val="00DB0390"/>
    <w:rsid w:val="00DB4F60"/>
    <w:rsid w:val="00DB59AE"/>
    <w:rsid w:val="00DC3398"/>
    <w:rsid w:val="00DC50B7"/>
    <w:rsid w:val="00DC51FE"/>
    <w:rsid w:val="00DD048B"/>
    <w:rsid w:val="00DE0D1C"/>
    <w:rsid w:val="00DE4D42"/>
    <w:rsid w:val="00DE756E"/>
    <w:rsid w:val="00DF0420"/>
    <w:rsid w:val="00DF3C75"/>
    <w:rsid w:val="00E0576A"/>
    <w:rsid w:val="00E05BA6"/>
    <w:rsid w:val="00E20FB6"/>
    <w:rsid w:val="00E3057E"/>
    <w:rsid w:val="00E315A0"/>
    <w:rsid w:val="00E32382"/>
    <w:rsid w:val="00E34039"/>
    <w:rsid w:val="00E3446C"/>
    <w:rsid w:val="00E44DA8"/>
    <w:rsid w:val="00E51D32"/>
    <w:rsid w:val="00E52FE8"/>
    <w:rsid w:val="00E55469"/>
    <w:rsid w:val="00E57793"/>
    <w:rsid w:val="00E61E03"/>
    <w:rsid w:val="00E72B92"/>
    <w:rsid w:val="00E825FD"/>
    <w:rsid w:val="00E82C6F"/>
    <w:rsid w:val="00E85DE0"/>
    <w:rsid w:val="00E90DE1"/>
    <w:rsid w:val="00E93E2E"/>
    <w:rsid w:val="00EB78FD"/>
    <w:rsid w:val="00EC1B22"/>
    <w:rsid w:val="00EC2BE9"/>
    <w:rsid w:val="00EC5373"/>
    <w:rsid w:val="00EE00A8"/>
    <w:rsid w:val="00F013A3"/>
    <w:rsid w:val="00F04EA2"/>
    <w:rsid w:val="00F05101"/>
    <w:rsid w:val="00F1022F"/>
    <w:rsid w:val="00F134F3"/>
    <w:rsid w:val="00F13A6F"/>
    <w:rsid w:val="00F169B0"/>
    <w:rsid w:val="00F22B54"/>
    <w:rsid w:val="00F23E01"/>
    <w:rsid w:val="00F30421"/>
    <w:rsid w:val="00F32860"/>
    <w:rsid w:val="00F35BF9"/>
    <w:rsid w:val="00F517B9"/>
    <w:rsid w:val="00F70A89"/>
    <w:rsid w:val="00F74F4A"/>
    <w:rsid w:val="00F77B04"/>
    <w:rsid w:val="00F80BE2"/>
    <w:rsid w:val="00F817D2"/>
    <w:rsid w:val="00F81FD9"/>
    <w:rsid w:val="00F9207E"/>
    <w:rsid w:val="00F94053"/>
    <w:rsid w:val="00FB0E46"/>
    <w:rsid w:val="00FB573A"/>
    <w:rsid w:val="00FB6D49"/>
    <w:rsid w:val="00FC1C07"/>
    <w:rsid w:val="00FD4D35"/>
    <w:rsid w:val="00FE13EB"/>
    <w:rsid w:val="045723E1"/>
    <w:rsid w:val="0AAD0CF4"/>
    <w:rsid w:val="0E1BBC9D"/>
    <w:rsid w:val="0EC633FE"/>
    <w:rsid w:val="0F0F6779"/>
    <w:rsid w:val="11D82076"/>
    <w:rsid w:val="127418FF"/>
    <w:rsid w:val="13C2E377"/>
    <w:rsid w:val="15F0D60B"/>
    <w:rsid w:val="17B00AC8"/>
    <w:rsid w:val="1C80B6B4"/>
    <w:rsid w:val="1CA74560"/>
    <w:rsid w:val="1E365BD7"/>
    <w:rsid w:val="22E23097"/>
    <w:rsid w:val="292DA32E"/>
    <w:rsid w:val="294C0519"/>
    <w:rsid w:val="2BFF47C9"/>
    <w:rsid w:val="32C706E5"/>
    <w:rsid w:val="34BC696A"/>
    <w:rsid w:val="3C773979"/>
    <w:rsid w:val="3C88CC84"/>
    <w:rsid w:val="40D85B96"/>
    <w:rsid w:val="42D0A3B3"/>
    <w:rsid w:val="48103623"/>
    <w:rsid w:val="48D38391"/>
    <w:rsid w:val="49435FB8"/>
    <w:rsid w:val="4E1BB1CB"/>
    <w:rsid w:val="519A99FD"/>
    <w:rsid w:val="5213DF83"/>
    <w:rsid w:val="52F69E0A"/>
    <w:rsid w:val="587CD645"/>
    <w:rsid w:val="59010C03"/>
    <w:rsid w:val="614FE5E7"/>
    <w:rsid w:val="62CCCC6F"/>
    <w:rsid w:val="632B08BA"/>
    <w:rsid w:val="63D17F25"/>
    <w:rsid w:val="655AC1D5"/>
    <w:rsid w:val="6960E6DA"/>
    <w:rsid w:val="6DD77848"/>
    <w:rsid w:val="77D48525"/>
    <w:rsid w:val="7818889E"/>
    <w:rsid w:val="79C13863"/>
    <w:rsid w:val="7AAEE953"/>
    <w:rsid w:val="7E58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9B0E"/>
  <w15:docId w15:val="{13366AF7-FDA4-47BA-89BE-C970711A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FD"/>
    <w:rPr>
      <w:rFonts w:ascii="Tahoma" w:hAnsi="Tahoma" w:cs="Tahoma"/>
      <w:sz w:val="16"/>
      <w:szCs w:val="16"/>
    </w:rPr>
  </w:style>
  <w:style w:type="character" w:customStyle="1" w:styleId="mceitemhidden">
    <w:name w:val="mceitemhidden"/>
    <w:basedOn w:val="DefaultParagraphFont"/>
    <w:rsid w:val="00554CFD"/>
  </w:style>
  <w:style w:type="paragraph" w:styleId="NormalWeb">
    <w:name w:val="Normal (Web)"/>
    <w:basedOn w:val="Normal"/>
    <w:uiPriority w:val="99"/>
    <w:semiHidden/>
    <w:unhideWhenUsed/>
    <w:rsid w:val="00554C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4CFD"/>
  </w:style>
  <w:style w:type="character" w:customStyle="1" w:styleId="mceitemhiddenspellword">
    <w:name w:val="mceitemhiddenspellword"/>
    <w:basedOn w:val="DefaultParagraphFont"/>
    <w:rsid w:val="00554CFD"/>
  </w:style>
  <w:style w:type="character" w:styleId="Hyperlink">
    <w:name w:val="Hyperlink"/>
    <w:basedOn w:val="DefaultParagraphFont"/>
    <w:uiPriority w:val="99"/>
    <w:unhideWhenUsed/>
    <w:rsid w:val="00554CFD"/>
    <w:rPr>
      <w:color w:val="0000FF" w:themeColor="hyperlink"/>
      <w:u w:val="single"/>
    </w:rPr>
  </w:style>
  <w:style w:type="paragraph" w:styleId="ListParagraph">
    <w:name w:val="List Paragraph"/>
    <w:basedOn w:val="Normal"/>
    <w:uiPriority w:val="34"/>
    <w:qFormat/>
    <w:rsid w:val="006032D6"/>
    <w:pPr>
      <w:ind w:left="720"/>
      <w:contextualSpacing/>
    </w:pPr>
  </w:style>
  <w:style w:type="paragraph" w:styleId="NoSpacing">
    <w:name w:val="No Spacing"/>
    <w:uiPriority w:val="1"/>
    <w:qFormat/>
    <w:rsid w:val="00A673D5"/>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5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29f4c1-bd4e-44c5-9e26-cc472a4b7c55">
      <UserInfo>
        <DisplayName>SP_GiGi_Drive</DisplayName>
        <AccountId>78</AccountId>
        <AccountType/>
      </UserInfo>
      <UserInfo>
        <DisplayName>Kasie Shoberg</DisplayName>
        <AccountId>332</AccountId>
        <AccountType/>
      </UserInfo>
      <UserInfo>
        <DisplayName>Heather Rodriguez</DisplayName>
        <AccountId>35</AccountId>
        <AccountType/>
      </UserInfo>
      <UserInfo>
        <DisplayName>Brad Jessen</DisplayName>
        <AccountId>1207</AccountId>
        <AccountType/>
      </UserInfo>
    </SharedWithUsers>
    <TaxCatchAll xmlns="6429f4c1-bd4e-44c5-9e26-cc472a4b7c55"/>
    <lcf76f155ced4ddcb4097134ff3c332f xmlns="71e0df76-d52e-4ea4-a616-3f1aba27a7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67CE18DC4AFA4DBF0E4F0D365A4478" ma:contentTypeVersion="20" ma:contentTypeDescription="Create a new document." ma:contentTypeScope="" ma:versionID="2d4926e0b7eeee17f384d3538a4d59a1">
  <xsd:schema xmlns:xsd="http://www.w3.org/2001/XMLSchema" xmlns:xs="http://www.w3.org/2001/XMLSchema" xmlns:p="http://schemas.microsoft.com/office/2006/metadata/properties" xmlns:ns2="6429f4c1-bd4e-44c5-9e26-cc472a4b7c55" xmlns:ns3="71e0df76-d52e-4ea4-a616-3f1aba27a76d" targetNamespace="http://schemas.microsoft.com/office/2006/metadata/properties" ma:root="true" ma:fieldsID="5f2bbd88e53a201788a521b02560bfa9" ns2:_="" ns3:_="">
    <xsd:import namespace="6429f4c1-bd4e-44c5-9e26-cc472a4b7c55"/>
    <xsd:import namespace="71e0df76-d52e-4ea4-a616-3f1aba27a76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9f4c1-bd4e-44c5-9e26-cc472a4b7c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04d5ad9-57d7-4181-acd7-643a4743a4eb}" ma:internalName="TaxCatchAll" ma:showField="CatchAllData" ma:web="6429f4c1-bd4e-44c5-9e26-cc472a4b7c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e0df76-d52e-4ea4-a616-3f1aba27a76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78d1919-3a30-45ce-a731-8c2fcd8e42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E1279-DC7F-4656-A5D2-7C110B775C68}">
  <ds:schemaRefs>
    <ds:schemaRef ds:uri="71e0df76-d52e-4ea4-a616-3f1aba27a76d"/>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6429f4c1-bd4e-44c5-9e26-cc472a4b7c55"/>
    <ds:schemaRef ds:uri="http://www.w3.org/XML/1998/namespace"/>
  </ds:schemaRefs>
</ds:datastoreItem>
</file>

<file path=customXml/itemProps2.xml><?xml version="1.0" encoding="utf-8"?>
<ds:datastoreItem xmlns:ds="http://schemas.openxmlformats.org/officeDocument/2006/customXml" ds:itemID="{B41EB225-C625-46F6-9EFC-BCB81E349FD9}">
  <ds:schemaRefs>
    <ds:schemaRef ds:uri="http://schemas.microsoft.com/sharepoint/v3/contenttype/forms"/>
  </ds:schemaRefs>
</ds:datastoreItem>
</file>

<file path=customXml/itemProps3.xml><?xml version="1.0" encoding="utf-8"?>
<ds:datastoreItem xmlns:ds="http://schemas.openxmlformats.org/officeDocument/2006/customXml" ds:itemID="{DCB1C801-D587-49C9-9F35-B8A286FD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9f4c1-bd4e-44c5-9e26-cc472a4b7c55"/>
    <ds:schemaRef ds:uri="71e0df76-d52e-4ea4-a616-3f1aba27a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1573</Words>
  <Characters>8971</Characters>
  <Application>Microsoft Office Word</Application>
  <DocSecurity>0</DocSecurity>
  <Lines>74</Lines>
  <Paragraphs>21</Paragraphs>
  <ScaleCrop>false</ScaleCrop>
  <Company>HP</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 Richey</dc:creator>
  <cp:lastModifiedBy>Lizz Maxwell</cp:lastModifiedBy>
  <cp:revision>2</cp:revision>
  <cp:lastPrinted>2014-08-13T15:51:00Z</cp:lastPrinted>
  <dcterms:created xsi:type="dcterms:W3CDTF">2024-09-03T18:28:00Z</dcterms:created>
  <dcterms:modified xsi:type="dcterms:W3CDTF">2024-09-03T18:28:00Z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0x010100CE67CE18DC4AFA4DBF0E4F0D365A4478</vt:lpwstr>
  </property>
  <property fmtid="{D5CDD505-2E9C-101B-9397-08002B2CF9AE}" pid="3" name="MediaServiceImageTags">
    <vt:lpwstr/>
  </property>
</Properties>
</file>