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D998" w14:textId="77777777" w:rsidR="00F02B9B" w:rsidRPr="0041753C" w:rsidRDefault="001A59BA" w:rsidP="001A59BA">
      <w:pPr>
        <w:jc w:val="center"/>
      </w:pPr>
      <w:r w:rsidRPr="0041753C">
        <w:rPr>
          <w:b/>
          <w:noProof/>
          <w:sz w:val="28"/>
          <w:szCs w:val="28"/>
        </w:rPr>
        <w:drawing>
          <wp:inline distT="0" distB="0" distL="0" distR="0" wp14:anchorId="12E83B77" wp14:editId="723E015F">
            <wp:extent cx="2486025" cy="1143000"/>
            <wp:effectExtent l="0" t="0" r="9525" b="0"/>
            <wp:docPr id="1" name="Picture 1" descr="Black &amp; White -no house-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no house-tag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143000"/>
                    </a:xfrm>
                    <a:prstGeom prst="rect">
                      <a:avLst/>
                    </a:prstGeom>
                    <a:noFill/>
                    <a:ln>
                      <a:noFill/>
                    </a:ln>
                  </pic:spPr>
                </pic:pic>
              </a:graphicData>
            </a:graphic>
          </wp:inline>
        </w:drawing>
      </w:r>
    </w:p>
    <w:p w14:paraId="08736308" w14:textId="08C29492" w:rsidR="001A59BA" w:rsidRPr="0041753C" w:rsidRDefault="001A59BA" w:rsidP="001A59BA">
      <w:pPr>
        <w:pBdr>
          <w:bottom w:val="single" w:sz="4" w:space="1" w:color="auto"/>
        </w:pBdr>
        <w:spacing w:after="0" w:line="240" w:lineRule="auto"/>
        <w:rPr>
          <w:b/>
          <w:sz w:val="24"/>
          <w:szCs w:val="24"/>
        </w:rPr>
      </w:pPr>
      <w:r w:rsidRPr="0041753C">
        <w:rPr>
          <w:b/>
          <w:sz w:val="24"/>
          <w:szCs w:val="24"/>
        </w:rPr>
        <w:t>Community Engagement Manager – National Playhouse</w:t>
      </w:r>
    </w:p>
    <w:p w14:paraId="4DAACFF8" w14:textId="77777777" w:rsidR="001A59BA" w:rsidRPr="0041753C" w:rsidRDefault="001A59BA" w:rsidP="001A59BA">
      <w:pPr>
        <w:pStyle w:val="NoSpacing"/>
        <w:rPr>
          <w:rFonts w:asciiTheme="minorHAnsi" w:hAnsiTheme="minorHAnsi"/>
        </w:rPr>
      </w:pPr>
    </w:p>
    <w:p w14:paraId="2CF9416D" w14:textId="485C691C" w:rsidR="001A59BA" w:rsidRPr="0041753C" w:rsidRDefault="001A59BA" w:rsidP="001A59BA">
      <w:pPr>
        <w:pStyle w:val="NoSpacing"/>
        <w:rPr>
          <w:rFonts w:asciiTheme="minorHAnsi" w:eastAsia="Times New Roman" w:hAnsiTheme="minorHAnsi"/>
          <w:color w:val="000000"/>
          <w:sz w:val="22"/>
          <w:szCs w:val="22"/>
        </w:rPr>
      </w:pPr>
      <w:r w:rsidRPr="0041753C">
        <w:rPr>
          <w:rFonts w:asciiTheme="minorHAnsi" w:eastAsia="Times New Roman" w:hAnsiTheme="minorHAnsi"/>
          <w:sz w:val="22"/>
          <w:szCs w:val="22"/>
        </w:rPr>
        <w:t xml:space="preserve">Founded in 2003, GiGi's Playhouse Inc.’s mission is to change the way the world views Down syndrome through national campaigns, educational programs, and by empowering individuals with Down syndrome, their families, and the community.  All programs are free and are therapeutic in nature. Each one of our programs is designed to work on specific skill development, including speech and language, literacy, socialization and fine and gross motor skills.  GiGi’s Playhouse currently has </w:t>
      </w:r>
      <w:r w:rsidR="00803E7F" w:rsidRPr="0041753C">
        <w:rPr>
          <w:rFonts w:asciiTheme="minorHAnsi" w:eastAsia="Times New Roman" w:hAnsiTheme="minorHAnsi"/>
          <w:sz w:val="22"/>
          <w:szCs w:val="22"/>
        </w:rPr>
        <w:t>over 35</w:t>
      </w:r>
      <w:r w:rsidRPr="0041753C">
        <w:rPr>
          <w:rFonts w:asciiTheme="minorHAnsi" w:eastAsia="Times New Roman" w:hAnsiTheme="minorHAnsi"/>
          <w:sz w:val="22"/>
          <w:szCs w:val="22"/>
        </w:rPr>
        <w:t xml:space="preserve"> locations across North America and growing by several locations annually.</w:t>
      </w:r>
    </w:p>
    <w:p w14:paraId="714FAE63" w14:textId="77777777" w:rsidR="001A59BA" w:rsidRPr="0041753C" w:rsidRDefault="001A59BA" w:rsidP="001A59BA">
      <w:pPr>
        <w:pStyle w:val="NoSpacing"/>
        <w:rPr>
          <w:rFonts w:asciiTheme="minorHAnsi" w:hAnsiTheme="minorHAnsi"/>
          <w:sz w:val="22"/>
          <w:szCs w:val="22"/>
        </w:rPr>
      </w:pPr>
    </w:p>
    <w:p w14:paraId="32AEE2BB" w14:textId="409C3A69" w:rsidR="001A59BA" w:rsidRPr="00040DA8" w:rsidRDefault="001A59BA" w:rsidP="001A59BA">
      <w:pPr>
        <w:spacing w:after="0" w:line="240" w:lineRule="auto"/>
        <w:rPr>
          <w:b/>
          <w:u w:val="single"/>
        </w:rPr>
      </w:pPr>
      <w:r w:rsidRPr="0041753C">
        <w:rPr>
          <w:b/>
          <w:u w:val="single"/>
        </w:rPr>
        <w:t>Job Description</w:t>
      </w:r>
    </w:p>
    <w:p w14:paraId="7D1E5DC9" w14:textId="5979B7AD" w:rsidR="00803E7F" w:rsidRPr="0041753C" w:rsidRDefault="00803E7F" w:rsidP="00803E7F">
      <w:pPr>
        <w:spacing w:after="0" w:line="240" w:lineRule="auto"/>
      </w:pPr>
      <w:r w:rsidRPr="0041753C">
        <w:t xml:space="preserve">The Community Engagement Manager is a goal-oriented conscientious individual who manages and directs </w:t>
      </w:r>
      <w:r w:rsidRPr="0041753C">
        <w:t xml:space="preserve">all </w:t>
      </w:r>
      <w:r w:rsidRPr="0041753C">
        <w:t>the community-fac</w:t>
      </w:r>
      <w:r w:rsidRPr="0041753C">
        <w:t xml:space="preserve">ing elements of the National Playhouse in Hoffman Estates, Illinois.  This includes ensuring that families receive the most impactful programming possible, that volunteers have an engaging and rewarding experience, </w:t>
      </w:r>
      <w:r w:rsidR="0041753C" w:rsidRPr="0041753C">
        <w:t xml:space="preserve">and </w:t>
      </w:r>
      <w:r w:rsidRPr="0041753C">
        <w:t xml:space="preserve">that community members know and learn about Down syndrome and the ways they can get involved.  Further, this </w:t>
      </w:r>
      <w:r w:rsidR="0041753C" w:rsidRPr="0041753C">
        <w:t xml:space="preserve">function </w:t>
      </w:r>
      <w:r w:rsidRPr="0041753C">
        <w:t xml:space="preserve">includes </w:t>
      </w:r>
      <w:r w:rsidRPr="0041753C">
        <w:t xml:space="preserve">directing </w:t>
      </w:r>
      <w:r w:rsidR="0041753C" w:rsidRPr="0041753C">
        <w:t xml:space="preserve">local and regional </w:t>
      </w:r>
      <w:r w:rsidRPr="0041753C">
        <w:t>events and fundraisers</w:t>
      </w:r>
      <w:r w:rsidRPr="0041753C">
        <w:t>, engaging in community outreach opportunities, d</w:t>
      </w:r>
      <w:r w:rsidRPr="0041753C">
        <w:t>elivering internal and external communications</w:t>
      </w:r>
      <w:r w:rsidRPr="0041753C">
        <w:t xml:space="preserve">, and developing media opportunities.  In doing </w:t>
      </w:r>
      <w:r w:rsidR="0041753C" w:rsidRPr="0041753C">
        <w:t xml:space="preserve">these activities, this individual </w:t>
      </w:r>
      <w:r w:rsidRPr="0041753C">
        <w:t xml:space="preserve">will ensure </w:t>
      </w:r>
      <w:r w:rsidRPr="0041753C">
        <w:t>the National Playhouse acts as a model for the rest of the GiGi’s Playhouse network to follow.</w:t>
      </w:r>
    </w:p>
    <w:p w14:paraId="6B553EF7" w14:textId="77777777" w:rsidR="00803E7F" w:rsidRPr="0041753C" w:rsidRDefault="00803E7F" w:rsidP="00803E7F">
      <w:pPr>
        <w:spacing w:after="0" w:line="240" w:lineRule="auto"/>
      </w:pPr>
    </w:p>
    <w:p w14:paraId="00FB4D92" w14:textId="2D885086" w:rsidR="00803E7F" w:rsidRPr="0041753C" w:rsidRDefault="00803E7F" w:rsidP="00893293">
      <w:pPr>
        <w:spacing w:after="0" w:line="240" w:lineRule="auto"/>
      </w:pPr>
      <w:r w:rsidRPr="0041753C">
        <w:t xml:space="preserve">The Community Engagement Manager is expected to be the </w:t>
      </w:r>
      <w:r w:rsidRPr="0041753C">
        <w:t xml:space="preserve">leading </w:t>
      </w:r>
      <w:r w:rsidRPr="0041753C">
        <w:t>local representative to all families, volunteers and community members using the National Playhouse.</w:t>
      </w:r>
      <w:r w:rsidRPr="0041753C">
        <w:t xml:space="preserve">  </w:t>
      </w:r>
      <w:proofErr w:type="gramStart"/>
      <w:r w:rsidRPr="0041753C">
        <w:t>In order to</w:t>
      </w:r>
      <w:proofErr w:type="gramEnd"/>
      <w:r w:rsidRPr="0041753C">
        <w:t xml:space="preserve"> be successful, he/she will gain guidance from, and </w:t>
      </w:r>
      <w:r w:rsidR="0041753C" w:rsidRPr="0041753C">
        <w:t xml:space="preserve">collaborate </w:t>
      </w:r>
      <w:r w:rsidRPr="0041753C">
        <w:t>with the host of subject matter experts from the GiGi’s National Office in the areas of Programs, Marketing, Operations, and Development, to ensure that execution at the National Playhouse becomes and remains best-in-class and can be replicated.</w:t>
      </w:r>
    </w:p>
    <w:p w14:paraId="78EC4DA9" w14:textId="339E58EE" w:rsidR="00803E7F" w:rsidRPr="0041753C" w:rsidRDefault="00803E7F" w:rsidP="00893293">
      <w:pPr>
        <w:spacing w:after="0" w:line="240" w:lineRule="auto"/>
      </w:pPr>
    </w:p>
    <w:p w14:paraId="5D9BFB7C" w14:textId="77777777" w:rsidR="001A59BA" w:rsidRPr="0041753C" w:rsidRDefault="001A59BA" w:rsidP="00893293">
      <w:pPr>
        <w:spacing w:after="0" w:line="240" w:lineRule="auto"/>
        <w:rPr>
          <w:b/>
          <w:u w:val="single"/>
        </w:rPr>
      </w:pPr>
      <w:r w:rsidRPr="0041753C">
        <w:rPr>
          <w:b/>
          <w:u w:val="single"/>
        </w:rPr>
        <w:t>Essential Job Functions:</w:t>
      </w:r>
    </w:p>
    <w:p w14:paraId="79D35366" w14:textId="37ADBDEF" w:rsidR="0041753C" w:rsidRPr="0041753C" w:rsidRDefault="0041753C" w:rsidP="0041753C">
      <w:pPr>
        <w:numPr>
          <w:ilvl w:val="0"/>
          <w:numId w:val="1"/>
        </w:numPr>
        <w:spacing w:after="0" w:line="240" w:lineRule="auto"/>
      </w:pPr>
      <w:r w:rsidRPr="0041753C">
        <w:t>Management</w:t>
      </w:r>
      <w:r w:rsidR="00B44DEE">
        <w:t xml:space="preserve"> and </w:t>
      </w:r>
      <w:r w:rsidR="008E7066">
        <w:t>L</w:t>
      </w:r>
      <w:r w:rsidR="00B44DEE">
        <w:t>eadership</w:t>
      </w:r>
    </w:p>
    <w:p w14:paraId="03283BFC" w14:textId="46F3ED36" w:rsidR="0041753C" w:rsidRPr="00AF645B" w:rsidRDefault="0041753C" w:rsidP="00AF645B">
      <w:pPr>
        <w:pStyle w:val="NoSpacing"/>
        <w:numPr>
          <w:ilvl w:val="1"/>
          <w:numId w:val="1"/>
        </w:numPr>
        <w:rPr>
          <w:rFonts w:asciiTheme="minorHAnsi" w:hAnsiTheme="minorHAnsi"/>
          <w:sz w:val="22"/>
          <w:szCs w:val="22"/>
        </w:rPr>
      </w:pPr>
      <w:r w:rsidRPr="00AF645B">
        <w:rPr>
          <w:rFonts w:asciiTheme="minorHAnsi" w:hAnsiTheme="minorHAnsi"/>
          <w:sz w:val="22"/>
          <w:szCs w:val="22"/>
        </w:rPr>
        <w:t>Strategic</w:t>
      </w:r>
      <w:r w:rsidR="00AF645B" w:rsidRPr="00AF645B">
        <w:rPr>
          <w:rFonts w:asciiTheme="minorHAnsi" w:hAnsiTheme="minorHAnsi"/>
          <w:sz w:val="22"/>
          <w:szCs w:val="22"/>
        </w:rPr>
        <w:t xml:space="preserve"> thinker / focused on the long-</w:t>
      </w:r>
      <w:r w:rsidRPr="00AF645B">
        <w:rPr>
          <w:rFonts w:asciiTheme="minorHAnsi" w:hAnsiTheme="minorHAnsi"/>
          <w:sz w:val="22"/>
          <w:szCs w:val="22"/>
        </w:rPr>
        <w:t>term sustainability of the P</w:t>
      </w:r>
      <w:r w:rsidR="00AF645B">
        <w:rPr>
          <w:rFonts w:asciiTheme="minorHAnsi" w:hAnsiTheme="minorHAnsi"/>
          <w:sz w:val="22"/>
          <w:szCs w:val="22"/>
        </w:rPr>
        <w:t>layhouse in terms of g</w:t>
      </w:r>
      <w:r w:rsidRPr="00AF645B">
        <w:rPr>
          <w:rFonts w:asciiTheme="minorHAnsi" w:hAnsiTheme="minorHAnsi"/>
          <w:sz w:val="22"/>
          <w:szCs w:val="22"/>
        </w:rPr>
        <w:t>rowing the base of families supported</w:t>
      </w:r>
      <w:r w:rsidR="00AF645B">
        <w:rPr>
          <w:rFonts w:asciiTheme="minorHAnsi" w:hAnsiTheme="minorHAnsi"/>
          <w:sz w:val="22"/>
          <w:szCs w:val="22"/>
        </w:rPr>
        <w:t>, i</w:t>
      </w:r>
      <w:r w:rsidRPr="00AF645B">
        <w:rPr>
          <w:rFonts w:asciiTheme="minorHAnsi" w:hAnsiTheme="minorHAnsi"/>
          <w:sz w:val="22"/>
          <w:szCs w:val="22"/>
        </w:rPr>
        <w:t>ncreasing program participation</w:t>
      </w:r>
      <w:r w:rsidR="00AF645B">
        <w:rPr>
          <w:rFonts w:asciiTheme="minorHAnsi" w:hAnsiTheme="minorHAnsi"/>
          <w:sz w:val="22"/>
          <w:szCs w:val="22"/>
        </w:rPr>
        <w:t>, g</w:t>
      </w:r>
      <w:r w:rsidRPr="00AF645B">
        <w:rPr>
          <w:rFonts w:asciiTheme="minorHAnsi" w:hAnsiTheme="minorHAnsi"/>
          <w:sz w:val="22"/>
          <w:szCs w:val="22"/>
        </w:rPr>
        <w:t>aining greater commitment from volunteers</w:t>
      </w:r>
      <w:r w:rsidR="00AF645B">
        <w:rPr>
          <w:rFonts w:asciiTheme="minorHAnsi" w:hAnsiTheme="minorHAnsi"/>
          <w:sz w:val="22"/>
          <w:szCs w:val="22"/>
        </w:rPr>
        <w:t xml:space="preserve"> and f</w:t>
      </w:r>
      <w:r w:rsidRPr="00AF645B">
        <w:rPr>
          <w:rFonts w:asciiTheme="minorHAnsi" w:hAnsiTheme="minorHAnsi"/>
          <w:sz w:val="22"/>
          <w:szCs w:val="22"/>
        </w:rPr>
        <w:t>urther engaging the community</w:t>
      </w:r>
    </w:p>
    <w:p w14:paraId="3991E054" w14:textId="16E00A62" w:rsidR="0041753C" w:rsidRPr="0041753C" w:rsidRDefault="00AF645B" w:rsidP="0041753C">
      <w:pPr>
        <w:pStyle w:val="NoSpacing"/>
        <w:numPr>
          <w:ilvl w:val="1"/>
          <w:numId w:val="1"/>
        </w:numPr>
        <w:rPr>
          <w:rFonts w:asciiTheme="minorHAnsi" w:hAnsiTheme="minorHAnsi"/>
          <w:sz w:val="22"/>
          <w:szCs w:val="22"/>
        </w:rPr>
      </w:pPr>
      <w:r>
        <w:rPr>
          <w:rFonts w:asciiTheme="minorHAnsi" w:hAnsiTheme="minorHAnsi"/>
          <w:sz w:val="22"/>
          <w:szCs w:val="22"/>
        </w:rPr>
        <w:t>Directly m</w:t>
      </w:r>
      <w:r w:rsidR="0041753C" w:rsidRPr="0041753C">
        <w:rPr>
          <w:rFonts w:asciiTheme="minorHAnsi" w:hAnsiTheme="minorHAnsi"/>
          <w:sz w:val="22"/>
          <w:szCs w:val="22"/>
        </w:rPr>
        <w:t xml:space="preserve">anage </w:t>
      </w:r>
      <w:r>
        <w:rPr>
          <w:rFonts w:asciiTheme="minorHAnsi" w:hAnsiTheme="minorHAnsi"/>
          <w:sz w:val="22"/>
          <w:szCs w:val="22"/>
        </w:rPr>
        <w:t xml:space="preserve">Playhouse </w:t>
      </w:r>
      <w:r w:rsidR="0041753C" w:rsidRPr="0041753C">
        <w:rPr>
          <w:rFonts w:asciiTheme="minorHAnsi" w:hAnsiTheme="minorHAnsi"/>
          <w:sz w:val="22"/>
          <w:szCs w:val="22"/>
        </w:rPr>
        <w:t>staff (</w:t>
      </w:r>
      <w:r w:rsidR="00B44DEE">
        <w:rPr>
          <w:rFonts w:asciiTheme="minorHAnsi" w:hAnsiTheme="minorHAnsi"/>
          <w:sz w:val="22"/>
          <w:szCs w:val="22"/>
        </w:rPr>
        <w:t>Event Manager, Store Manager, Program Manager and other part time support)</w:t>
      </w:r>
      <w:r>
        <w:rPr>
          <w:rFonts w:asciiTheme="minorHAnsi" w:hAnsiTheme="minorHAnsi"/>
          <w:sz w:val="22"/>
          <w:szCs w:val="22"/>
        </w:rPr>
        <w:t>.</w:t>
      </w:r>
    </w:p>
    <w:p w14:paraId="2C57CFAF" w14:textId="77777777" w:rsidR="0041753C" w:rsidRPr="0041753C" w:rsidRDefault="0041753C" w:rsidP="0041753C">
      <w:pPr>
        <w:numPr>
          <w:ilvl w:val="1"/>
          <w:numId w:val="1"/>
        </w:numPr>
        <w:spacing w:after="0" w:line="240" w:lineRule="auto"/>
      </w:pPr>
      <w:r w:rsidRPr="0041753C">
        <w:t>Ensure all programs, events and activities are fully staffed by volunteers to support the needs of the Playhouse.</w:t>
      </w:r>
    </w:p>
    <w:p w14:paraId="3FC73CE6" w14:textId="2BFB1C4E" w:rsidR="0041753C" w:rsidRDefault="0041753C" w:rsidP="0041753C">
      <w:pPr>
        <w:pStyle w:val="ListParagraph"/>
        <w:numPr>
          <w:ilvl w:val="1"/>
          <w:numId w:val="1"/>
        </w:numPr>
        <w:spacing w:after="0" w:line="240" w:lineRule="auto"/>
        <w:rPr>
          <w:rFonts w:cs="Times New Roman"/>
        </w:rPr>
      </w:pPr>
      <w:r w:rsidRPr="0041753C">
        <w:rPr>
          <w:rFonts w:cs="Times New Roman"/>
        </w:rPr>
        <w:t>Ensure program offerings, content and quality reflect high quality, purposefulness, impact and the evolving needs of Playhouse families</w:t>
      </w:r>
      <w:r w:rsidR="00AF645B">
        <w:rPr>
          <w:rFonts w:cs="Times New Roman"/>
        </w:rPr>
        <w:t>.</w:t>
      </w:r>
    </w:p>
    <w:p w14:paraId="306D3D71" w14:textId="509FDF3E" w:rsidR="008E7066" w:rsidRPr="0041753C" w:rsidRDefault="008E7066" w:rsidP="0041753C">
      <w:pPr>
        <w:pStyle w:val="ListParagraph"/>
        <w:numPr>
          <w:ilvl w:val="1"/>
          <w:numId w:val="1"/>
        </w:numPr>
        <w:spacing w:after="0" w:line="240" w:lineRule="auto"/>
        <w:rPr>
          <w:rFonts w:cs="Times New Roman"/>
        </w:rPr>
      </w:pPr>
      <w:r>
        <w:rPr>
          <w:rFonts w:cs="Times New Roman"/>
        </w:rPr>
        <w:t>Build and manage a Family Committee to obtain feedback and engagement from the primary customers served</w:t>
      </w:r>
    </w:p>
    <w:p w14:paraId="3671D6B6" w14:textId="5E3E1DA6" w:rsidR="00B44DEE" w:rsidRPr="00B44DEE" w:rsidRDefault="00B44DEE" w:rsidP="00B44DEE">
      <w:pPr>
        <w:numPr>
          <w:ilvl w:val="0"/>
          <w:numId w:val="1"/>
        </w:numPr>
        <w:spacing w:after="0" w:line="240" w:lineRule="auto"/>
      </w:pPr>
      <w:r w:rsidRPr="00B44DEE">
        <w:t>Development</w:t>
      </w:r>
      <w:r>
        <w:t xml:space="preserve"> and Events</w:t>
      </w:r>
    </w:p>
    <w:p w14:paraId="69F25A1A" w14:textId="5BB142A1" w:rsidR="00B44DEE" w:rsidRPr="00B44DEE" w:rsidRDefault="00B44DEE" w:rsidP="00B44DEE">
      <w:pPr>
        <w:numPr>
          <w:ilvl w:val="1"/>
          <w:numId w:val="1"/>
        </w:numPr>
        <w:spacing w:after="0" w:line="240" w:lineRule="auto"/>
      </w:pPr>
      <w:r w:rsidRPr="00B44DEE">
        <w:t xml:space="preserve">Coordinate </w:t>
      </w:r>
      <w:r>
        <w:t xml:space="preserve">and pursue local fundraising initiatives through community grants, family connections and other community partnerships, </w:t>
      </w:r>
      <w:r w:rsidRPr="00B44DEE">
        <w:rPr>
          <w:rFonts w:cs="Times New Roman"/>
        </w:rPr>
        <w:t>continually seeking revenue generation opportunities</w:t>
      </w:r>
      <w:r w:rsidR="00AF645B">
        <w:rPr>
          <w:rFonts w:cs="Times New Roman"/>
        </w:rPr>
        <w:t>, with the support of the National Development team</w:t>
      </w:r>
      <w:r>
        <w:rPr>
          <w:rFonts w:cs="Times New Roman"/>
        </w:rPr>
        <w:t>.</w:t>
      </w:r>
    </w:p>
    <w:p w14:paraId="17D2977D" w14:textId="3F1CDFE0" w:rsidR="00B44DEE" w:rsidRDefault="00B44DEE" w:rsidP="00B44DEE">
      <w:pPr>
        <w:numPr>
          <w:ilvl w:val="1"/>
          <w:numId w:val="1"/>
        </w:numPr>
        <w:spacing w:after="0" w:line="240" w:lineRule="auto"/>
      </w:pPr>
      <w:r w:rsidRPr="0041753C">
        <w:t xml:space="preserve">Ownership of all local </w:t>
      </w:r>
      <w:r>
        <w:t xml:space="preserve">and regional </w:t>
      </w:r>
      <w:r w:rsidRPr="0041753C">
        <w:t xml:space="preserve">playhouse events and activities, including annual </w:t>
      </w:r>
      <w:r>
        <w:t xml:space="preserve">regional gala in the Spring, 5k run in June, golf outing in late summer, </w:t>
      </w:r>
      <w:proofErr w:type="spellStart"/>
      <w:r w:rsidRPr="0041753C">
        <w:t>GiGiFest</w:t>
      </w:r>
      <w:proofErr w:type="spellEnd"/>
      <w:r w:rsidRPr="0041753C">
        <w:t xml:space="preserve"> in October</w:t>
      </w:r>
      <w:r>
        <w:t>, as well as periodic</w:t>
      </w:r>
      <w:r w:rsidRPr="0041753C">
        <w:t xml:space="preserve"> seasonal events and parties</w:t>
      </w:r>
      <w:r>
        <w:t>, with the help of a</w:t>
      </w:r>
      <w:r w:rsidR="00AF645B">
        <w:t xml:space="preserve"> full time</w:t>
      </w:r>
      <w:r>
        <w:t xml:space="preserve"> Event Manager</w:t>
      </w:r>
      <w:r w:rsidR="00AF645B">
        <w:t>.</w:t>
      </w:r>
    </w:p>
    <w:p w14:paraId="280FA88D" w14:textId="224B5CC1" w:rsidR="00B44DEE" w:rsidRDefault="00B44DEE" w:rsidP="00B44DEE">
      <w:pPr>
        <w:numPr>
          <w:ilvl w:val="1"/>
          <w:numId w:val="1"/>
        </w:numPr>
        <w:spacing w:after="0" w:line="240" w:lineRule="auto"/>
      </w:pPr>
      <w:r w:rsidRPr="0041753C">
        <w:t>Create and maintain a Playhouse wish list</w:t>
      </w:r>
      <w:r>
        <w:t xml:space="preserve"> </w:t>
      </w:r>
      <w:proofErr w:type="gramStart"/>
      <w:r w:rsidR="00BD6600">
        <w:t>in order to</w:t>
      </w:r>
      <w:proofErr w:type="gramEnd"/>
      <w:r w:rsidR="00BD6600">
        <w:t xml:space="preserve"> articulate needs </w:t>
      </w:r>
      <w:r>
        <w:t>for in-kind donations</w:t>
      </w:r>
      <w:r w:rsidR="00AF645B">
        <w:t>.</w:t>
      </w:r>
    </w:p>
    <w:p w14:paraId="62F47ABC" w14:textId="6C5FFF0F" w:rsidR="00B44DEE" w:rsidRDefault="00B44DEE" w:rsidP="001A59BA">
      <w:pPr>
        <w:numPr>
          <w:ilvl w:val="0"/>
          <w:numId w:val="1"/>
        </w:numPr>
        <w:spacing w:after="0" w:line="240" w:lineRule="auto"/>
      </w:pPr>
      <w:r>
        <w:t>Community Outreach</w:t>
      </w:r>
    </w:p>
    <w:p w14:paraId="7CED71BC" w14:textId="3304C8CA" w:rsidR="00B44DEE" w:rsidRPr="00B44DEE" w:rsidRDefault="00B44DEE" w:rsidP="00B44DEE">
      <w:pPr>
        <w:numPr>
          <w:ilvl w:val="1"/>
          <w:numId w:val="1"/>
        </w:numPr>
        <w:spacing w:after="0" w:line="240" w:lineRule="auto"/>
      </w:pPr>
      <w:r w:rsidRPr="00B44DEE">
        <w:t>Develop and maintain relationships with local community organizations such as the Chamber of Commerce, local philanthropic groups, schools, etc. to find volunteer and development opportunities</w:t>
      </w:r>
      <w:r w:rsidR="00BD6600">
        <w:t>.</w:t>
      </w:r>
    </w:p>
    <w:p w14:paraId="39C8C4AE" w14:textId="6CF036B2" w:rsidR="00B44DEE" w:rsidRPr="008E7066" w:rsidRDefault="00B44DEE" w:rsidP="00B44DEE">
      <w:pPr>
        <w:numPr>
          <w:ilvl w:val="1"/>
          <w:numId w:val="1"/>
        </w:numPr>
        <w:spacing w:after="0" w:line="240" w:lineRule="auto"/>
      </w:pPr>
      <w:r w:rsidRPr="008E7066">
        <w:t xml:space="preserve">Grow local community awareness </w:t>
      </w:r>
      <w:r w:rsidR="00BD6600">
        <w:t xml:space="preserve">and acceptance </w:t>
      </w:r>
      <w:r w:rsidRPr="008E7066">
        <w:t>through presentations, emails and press releases</w:t>
      </w:r>
    </w:p>
    <w:p w14:paraId="441E952E" w14:textId="57C4FD55" w:rsidR="008E7066" w:rsidRPr="008E7066" w:rsidRDefault="008E7066" w:rsidP="001A59BA">
      <w:pPr>
        <w:numPr>
          <w:ilvl w:val="0"/>
          <w:numId w:val="1"/>
        </w:numPr>
        <w:spacing w:after="0" w:line="240" w:lineRule="auto"/>
      </w:pPr>
      <w:r w:rsidRPr="008E7066">
        <w:t>Marketing Communications</w:t>
      </w:r>
    </w:p>
    <w:p w14:paraId="1A45C337" w14:textId="77777777" w:rsidR="008E7066" w:rsidRPr="008E7066" w:rsidRDefault="008E7066" w:rsidP="008E7066">
      <w:pPr>
        <w:numPr>
          <w:ilvl w:val="1"/>
          <w:numId w:val="1"/>
        </w:numPr>
        <w:spacing w:after="0" w:line="240" w:lineRule="auto"/>
      </w:pPr>
      <w:r w:rsidRPr="008E7066">
        <w:t>Gather content from local Programs team, the Hugs + Mugs store and the National Marketing team to create and deliver regular e-newsletter communications to the local Playhouse families</w:t>
      </w:r>
    </w:p>
    <w:p w14:paraId="70FF8782" w14:textId="77777777" w:rsidR="00AF645B" w:rsidRPr="00B44DEE" w:rsidRDefault="00AF645B" w:rsidP="00AF645B">
      <w:pPr>
        <w:numPr>
          <w:ilvl w:val="1"/>
          <w:numId w:val="1"/>
        </w:numPr>
        <w:spacing w:after="0" w:line="240" w:lineRule="auto"/>
      </w:pPr>
      <w:r w:rsidRPr="00B44DEE">
        <w:t>Continually gather stories and pictures of Playhouse programs and activities to effectively demonstrate impact in marketing and development activities</w:t>
      </w:r>
    </w:p>
    <w:p w14:paraId="5573D9BB" w14:textId="664B4652" w:rsidR="008E7066" w:rsidRPr="008E7066" w:rsidRDefault="008E7066" w:rsidP="008E7066">
      <w:pPr>
        <w:numPr>
          <w:ilvl w:val="1"/>
          <w:numId w:val="1"/>
        </w:numPr>
        <w:spacing w:after="0" w:line="240" w:lineRule="auto"/>
      </w:pPr>
      <w:r w:rsidRPr="008E7066">
        <w:t xml:space="preserve">Manage the local website </w:t>
      </w:r>
      <w:r w:rsidRPr="008E7066">
        <w:t>(</w:t>
      </w:r>
      <w:hyperlink r:id="rId9" w:history="1">
        <w:r w:rsidR="00AF645B" w:rsidRPr="00187EA5">
          <w:rPr>
            <w:rStyle w:val="Hyperlink"/>
          </w:rPr>
          <w:t>www.gigisplayhouse.org/hoffmanestates</w:t>
        </w:r>
      </w:hyperlink>
      <w:r w:rsidRPr="008E7066">
        <w:t>)</w:t>
      </w:r>
      <w:r w:rsidR="00AF645B">
        <w:t xml:space="preserve"> </w:t>
      </w:r>
      <w:r w:rsidRPr="008E7066">
        <w:t xml:space="preserve">and social media platforms to ensure they reflect brand standards, inspirational and relevant content to reflect </w:t>
      </w:r>
      <w:r w:rsidRPr="008E7066">
        <w:t xml:space="preserve">local </w:t>
      </w:r>
      <w:r w:rsidRPr="008E7066">
        <w:t>Playhouse events and activities</w:t>
      </w:r>
      <w:r w:rsidRPr="008E7066">
        <w:t xml:space="preserve"> (e.g., GiGiU graduation, volunteer appreciation events, holiday parties, etc.)</w:t>
      </w:r>
    </w:p>
    <w:p w14:paraId="5874C3E8" w14:textId="77A9F7B0" w:rsidR="008E7066" w:rsidRPr="008E7066" w:rsidRDefault="00AF645B" w:rsidP="008E7066">
      <w:pPr>
        <w:numPr>
          <w:ilvl w:val="1"/>
          <w:numId w:val="1"/>
        </w:numPr>
        <w:spacing w:after="0" w:line="240" w:lineRule="auto"/>
      </w:pPr>
      <w:r>
        <w:t xml:space="preserve">Ensure </w:t>
      </w:r>
      <w:r w:rsidR="008E7066" w:rsidRPr="008E7066">
        <w:t>online Playhouse calendar of programs and events</w:t>
      </w:r>
      <w:r>
        <w:t xml:space="preserve"> is continually accurate and up to date.</w:t>
      </w:r>
    </w:p>
    <w:p w14:paraId="128C877B" w14:textId="4E900A35" w:rsidR="008E7066" w:rsidRPr="008E7066" w:rsidRDefault="008E7066" w:rsidP="008E7066">
      <w:pPr>
        <w:numPr>
          <w:ilvl w:val="1"/>
          <w:numId w:val="1"/>
        </w:numPr>
        <w:spacing w:after="0" w:line="240" w:lineRule="auto"/>
      </w:pPr>
      <w:r w:rsidRPr="008E7066">
        <w:t>Identify and foster relationships with local media sources</w:t>
      </w:r>
      <w:r w:rsidR="00AF645B">
        <w:t>.</w:t>
      </w:r>
    </w:p>
    <w:p w14:paraId="3B377D65" w14:textId="7712A533" w:rsidR="008E7066" w:rsidRDefault="008E7066" w:rsidP="008E7066">
      <w:pPr>
        <w:numPr>
          <w:ilvl w:val="1"/>
          <w:numId w:val="1"/>
        </w:numPr>
        <w:spacing w:after="0" w:line="240" w:lineRule="auto"/>
      </w:pPr>
      <w:r w:rsidRPr="008E7066">
        <w:t>Create promotional flyers for local Playhouse events, programs and activities</w:t>
      </w:r>
      <w:r w:rsidRPr="008E7066">
        <w:t>, as needed</w:t>
      </w:r>
    </w:p>
    <w:p w14:paraId="5FFEC6E3" w14:textId="77777777" w:rsidR="008E7066" w:rsidRPr="0041753C" w:rsidRDefault="008E7066" w:rsidP="008E7066">
      <w:pPr>
        <w:numPr>
          <w:ilvl w:val="1"/>
          <w:numId w:val="1"/>
        </w:numPr>
        <w:spacing w:after="0" w:line="240" w:lineRule="auto"/>
      </w:pPr>
      <w:r w:rsidRPr="0041753C">
        <w:t>Maintain inventory of all Playhouse marketing and awareness materials and distribute as needed</w:t>
      </w:r>
    </w:p>
    <w:p w14:paraId="2E6584EF" w14:textId="63FCE2CE" w:rsidR="008E7066" w:rsidRDefault="008E7066" w:rsidP="001A59BA">
      <w:pPr>
        <w:numPr>
          <w:ilvl w:val="0"/>
          <w:numId w:val="1"/>
        </w:numPr>
        <w:spacing w:after="0" w:line="240" w:lineRule="auto"/>
      </w:pPr>
      <w:r>
        <w:t>Operational Excellence</w:t>
      </w:r>
    </w:p>
    <w:p w14:paraId="0C6788EA" w14:textId="49028559" w:rsidR="008E7066" w:rsidRDefault="008E7066" w:rsidP="008E7066">
      <w:pPr>
        <w:numPr>
          <w:ilvl w:val="1"/>
          <w:numId w:val="1"/>
        </w:numPr>
        <w:spacing w:after="0" w:line="240" w:lineRule="auto"/>
      </w:pPr>
      <w:r>
        <w:t xml:space="preserve">Ensure the </w:t>
      </w:r>
      <w:r w:rsidR="00AF645B">
        <w:t>National</w:t>
      </w:r>
      <w:r>
        <w:t xml:space="preserve"> Playhouse executes excellence in operations, from the front door of the Playhouse to the retail operation at Hugs + Mugs.</w:t>
      </w:r>
    </w:p>
    <w:p w14:paraId="628D5340" w14:textId="5F432D2C" w:rsidR="008E7066" w:rsidRDefault="008E7066" w:rsidP="008E7066">
      <w:pPr>
        <w:numPr>
          <w:ilvl w:val="1"/>
          <w:numId w:val="1"/>
        </w:numPr>
        <w:spacing w:after="0" w:line="240" w:lineRule="auto"/>
      </w:pPr>
      <w:r>
        <w:t>Collaborate with the National Office operations staff to ensure all Playhouse functions follow the national standard</w:t>
      </w:r>
      <w:r w:rsidR="00AF645B">
        <w:t>s.</w:t>
      </w:r>
    </w:p>
    <w:p w14:paraId="00E92F1D" w14:textId="23CF441A" w:rsidR="00AF645B" w:rsidRPr="0041753C" w:rsidRDefault="008E7066" w:rsidP="00AF645B">
      <w:pPr>
        <w:numPr>
          <w:ilvl w:val="1"/>
          <w:numId w:val="1"/>
        </w:numPr>
        <w:spacing w:after="0" w:line="240" w:lineRule="auto"/>
      </w:pPr>
      <w:r>
        <w:t xml:space="preserve">Ensure completeness and appropriate forward-planning in creating the </w:t>
      </w:r>
      <w:r w:rsidR="00AF645B">
        <w:t xml:space="preserve">work </w:t>
      </w:r>
      <w:r>
        <w:t>schedule for all community-facing roles in the Playhouse</w:t>
      </w:r>
      <w:r w:rsidR="00AF645B">
        <w:t>.</w:t>
      </w:r>
    </w:p>
    <w:p w14:paraId="1D0CA0C8" w14:textId="77777777" w:rsidR="001A59BA" w:rsidRPr="0041753C" w:rsidRDefault="001A59BA" w:rsidP="001A59BA">
      <w:pPr>
        <w:spacing w:after="0" w:line="240" w:lineRule="auto"/>
      </w:pPr>
    </w:p>
    <w:p w14:paraId="5476B43B" w14:textId="59F1FFD4" w:rsidR="001A59BA" w:rsidRPr="00B44DEE" w:rsidRDefault="001A59BA" w:rsidP="00893293">
      <w:pPr>
        <w:spacing w:after="0" w:line="240" w:lineRule="auto"/>
        <w:rPr>
          <w:b/>
          <w:u w:val="single"/>
        </w:rPr>
      </w:pPr>
      <w:r w:rsidRPr="0041753C">
        <w:rPr>
          <w:b/>
          <w:u w:val="single"/>
        </w:rPr>
        <w:t>Competencies:</w:t>
      </w:r>
    </w:p>
    <w:p w14:paraId="0A7F49FA" w14:textId="77777777" w:rsidR="0041753C" w:rsidRPr="0041753C" w:rsidRDefault="0041753C" w:rsidP="0041753C">
      <w:pPr>
        <w:numPr>
          <w:ilvl w:val="0"/>
          <w:numId w:val="5"/>
        </w:numPr>
        <w:spacing w:after="0" w:line="240" w:lineRule="auto"/>
        <w:rPr>
          <w:rFonts w:eastAsia="Times New Roman"/>
        </w:rPr>
      </w:pPr>
      <w:r w:rsidRPr="0041753C">
        <w:rPr>
          <w:rFonts w:eastAsia="Times New Roman"/>
          <w:u w:val="single"/>
        </w:rPr>
        <w:t>Teamwork</w:t>
      </w:r>
      <w:r w:rsidRPr="0041753C">
        <w:rPr>
          <w:rFonts w:eastAsia="Times New Roman"/>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 Recognizes accomplishments of other team members.</w:t>
      </w:r>
    </w:p>
    <w:p w14:paraId="2C460CC5" w14:textId="77777777" w:rsidR="00B44DEE" w:rsidRPr="00AF645B" w:rsidRDefault="00B44DEE" w:rsidP="00AF645B">
      <w:pPr>
        <w:numPr>
          <w:ilvl w:val="0"/>
          <w:numId w:val="5"/>
        </w:numPr>
        <w:spacing w:after="0" w:line="240" w:lineRule="auto"/>
      </w:pPr>
      <w:r w:rsidRPr="00AF645B">
        <w:rPr>
          <w:u w:val="single"/>
        </w:rPr>
        <w:t>People Management</w:t>
      </w:r>
      <w:r w:rsidRPr="00AF645B">
        <w:t>: Includes staff in planning, decision-making, facilitating and process improvement; takes responsibility for subordinates' activities; makes self-available to staff; provides regular performance feedback; develops subordinates' skills and encourages growth; solicits and applies customer feedback (internal and external); fosters quality focus in others; Improves processes, products and services; continually works to improve supervisory skills.</w:t>
      </w:r>
    </w:p>
    <w:p w14:paraId="325C01AB" w14:textId="5D8D2688" w:rsidR="00AF645B" w:rsidRPr="00AF645B" w:rsidRDefault="00AF645B" w:rsidP="00AF645B">
      <w:pPr>
        <w:numPr>
          <w:ilvl w:val="0"/>
          <w:numId w:val="5"/>
        </w:numPr>
        <w:spacing w:after="0" w:line="240" w:lineRule="auto"/>
      </w:pPr>
      <w:r w:rsidRPr="00AF645B">
        <w:rPr>
          <w:u w:val="single"/>
        </w:rPr>
        <w:t>Collaboration:</w:t>
      </w:r>
      <w:r w:rsidRPr="00AF645B">
        <w:t xml:space="preserve"> Ability to work collaboratively and professionally with national office staff, board members, committee members, volunteers, families, and donors. Ability to work collaboratively within the community; expand networking opportunities for GiGi’s Playhouse</w:t>
      </w:r>
      <w:r>
        <w:t>.</w:t>
      </w:r>
    </w:p>
    <w:p w14:paraId="0592C769" w14:textId="0B0C0983" w:rsidR="0041753C" w:rsidRPr="0041753C" w:rsidRDefault="0041753C" w:rsidP="0041753C">
      <w:pPr>
        <w:numPr>
          <w:ilvl w:val="0"/>
          <w:numId w:val="5"/>
        </w:numPr>
        <w:spacing w:after="0" w:line="240" w:lineRule="auto"/>
      </w:pPr>
      <w:r w:rsidRPr="0041753C">
        <w:rPr>
          <w:u w:val="single"/>
        </w:rPr>
        <w:t>Problem Solving</w:t>
      </w:r>
      <w:r w:rsidRPr="0041753C">
        <w:t>: Identifies and resolves problems in a timely manner; gathers and analyzes information skillfully; develops alternative solutions; ability to be creative, open minded and flexible; works well in group problem solving situations; uses reason even when dealing with emotional topics</w:t>
      </w:r>
      <w:r w:rsidR="00AF645B">
        <w:t>.</w:t>
      </w:r>
    </w:p>
    <w:p w14:paraId="7D18C8DB" w14:textId="77777777" w:rsidR="0041753C" w:rsidRPr="0041753C" w:rsidRDefault="0041753C" w:rsidP="0041753C">
      <w:pPr>
        <w:pStyle w:val="ListParagraph"/>
        <w:numPr>
          <w:ilvl w:val="0"/>
          <w:numId w:val="5"/>
        </w:numPr>
        <w:spacing w:after="0" w:line="240" w:lineRule="auto"/>
      </w:pPr>
      <w:r w:rsidRPr="0041753C">
        <w:rPr>
          <w:u w:val="single"/>
        </w:rPr>
        <w:t>Customer Service</w:t>
      </w:r>
      <w:r w:rsidRPr="0041753C">
        <w:t>: Manages difficult or emotional customer situations; Responds promptly to customer needs; Solicits customer feedback to improve service; Responds to requests for service and assistance; Meets commitments.</w:t>
      </w:r>
    </w:p>
    <w:p w14:paraId="1D03C10B" w14:textId="77777777" w:rsidR="0041753C" w:rsidRPr="0041753C" w:rsidRDefault="0041753C" w:rsidP="0041753C">
      <w:pPr>
        <w:numPr>
          <w:ilvl w:val="0"/>
          <w:numId w:val="5"/>
        </w:numPr>
        <w:spacing w:after="0" w:line="240" w:lineRule="auto"/>
        <w:rPr>
          <w:rFonts w:eastAsia="Times New Roman"/>
        </w:rPr>
      </w:pPr>
      <w:r w:rsidRPr="0041753C">
        <w:rPr>
          <w:rFonts w:eastAsia="Times New Roman"/>
          <w:u w:val="single"/>
        </w:rPr>
        <w:t>Planning/Organizing</w:t>
      </w:r>
      <w:r w:rsidRPr="0041753C">
        <w:rPr>
          <w:rFonts w:eastAsia="Times New Roman"/>
        </w:rPr>
        <w:t>: Prioritizes and plans work activities; Uses time efficiently; Plans for additional resources; Sets goals and objectives; Organizes or schedules other people and their tasks; Develops realistic action plans.</w:t>
      </w:r>
    </w:p>
    <w:p w14:paraId="556F1C68" w14:textId="67D59724" w:rsidR="0041753C" w:rsidRPr="0041753C" w:rsidRDefault="0041753C" w:rsidP="0041753C">
      <w:pPr>
        <w:numPr>
          <w:ilvl w:val="0"/>
          <w:numId w:val="5"/>
        </w:numPr>
        <w:spacing w:after="0" w:line="240" w:lineRule="auto"/>
        <w:rPr>
          <w:rFonts w:eastAsia="Times New Roman"/>
        </w:rPr>
      </w:pPr>
      <w:r w:rsidRPr="0041753C">
        <w:rPr>
          <w:rFonts w:eastAsia="Times New Roman"/>
          <w:u w:val="single"/>
        </w:rPr>
        <w:t>Efficiency</w:t>
      </w:r>
      <w:r w:rsidRPr="0041753C">
        <w:rPr>
          <w:rFonts w:eastAsia="Times New Roman"/>
        </w:rPr>
        <w:t>: Able to produce significant output with minimal wasted effort</w:t>
      </w:r>
      <w:r w:rsidR="00AF645B">
        <w:rPr>
          <w:rFonts w:eastAsia="Times New Roman"/>
        </w:rPr>
        <w:t>.</w:t>
      </w:r>
    </w:p>
    <w:p w14:paraId="22A1B120" w14:textId="77777777" w:rsidR="0041753C" w:rsidRPr="0041753C" w:rsidRDefault="0041753C" w:rsidP="0041753C">
      <w:pPr>
        <w:numPr>
          <w:ilvl w:val="0"/>
          <w:numId w:val="5"/>
        </w:numPr>
        <w:spacing w:after="0" w:line="240" w:lineRule="auto"/>
        <w:rPr>
          <w:rFonts w:eastAsia="Times New Roman"/>
        </w:rPr>
      </w:pPr>
      <w:r w:rsidRPr="0041753C">
        <w:rPr>
          <w:rFonts w:eastAsia="Times New Roman"/>
          <w:u w:val="single"/>
        </w:rPr>
        <w:t>Initiative</w:t>
      </w:r>
      <w:r w:rsidRPr="0041753C">
        <w:rPr>
          <w:rFonts w:eastAsia="Times New Roman"/>
        </w:rPr>
        <w:t>: Volunteers readily; Seeks increased responsibilities; Takes independent actions and calculated risks.</w:t>
      </w:r>
    </w:p>
    <w:p w14:paraId="2CBAB450" w14:textId="77777777" w:rsidR="001A59BA" w:rsidRPr="0041753C" w:rsidRDefault="001A59BA" w:rsidP="00893293">
      <w:pPr>
        <w:widowControl w:val="0"/>
        <w:autoSpaceDE w:val="0"/>
        <w:autoSpaceDN w:val="0"/>
        <w:adjustRightInd w:val="0"/>
        <w:spacing w:after="0" w:line="240" w:lineRule="auto"/>
        <w:jc w:val="both"/>
        <w:rPr>
          <w:rFonts w:eastAsia="Times New Roman"/>
        </w:rPr>
      </w:pPr>
    </w:p>
    <w:p w14:paraId="67724D13" w14:textId="77777777" w:rsidR="001A59BA" w:rsidRPr="0041753C" w:rsidRDefault="001A59BA" w:rsidP="00B44DEE">
      <w:pPr>
        <w:spacing w:after="0"/>
        <w:rPr>
          <w:color w:val="000000"/>
          <w:u w:val="single"/>
        </w:rPr>
      </w:pPr>
      <w:r w:rsidRPr="0041753C">
        <w:rPr>
          <w:b/>
          <w:color w:val="000000"/>
          <w:u w:val="single"/>
        </w:rPr>
        <w:t>Qualifications</w:t>
      </w:r>
      <w:r w:rsidRPr="0041753C">
        <w:rPr>
          <w:color w:val="000000"/>
          <w:u w:val="single"/>
        </w:rPr>
        <w:t xml:space="preserve"> </w:t>
      </w:r>
    </w:p>
    <w:p w14:paraId="2703BBC7" w14:textId="77777777" w:rsidR="001A59BA" w:rsidRPr="0041753C" w:rsidRDefault="001A59BA" w:rsidP="001A59BA">
      <w:pPr>
        <w:spacing w:after="180"/>
      </w:pPr>
      <w:r w:rsidRPr="0041753C">
        <w:rPr>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BE1ABE5" w14:textId="09AC8E01" w:rsidR="0041753C" w:rsidRPr="0041753C" w:rsidRDefault="0041753C" w:rsidP="0041753C">
      <w:pPr>
        <w:pStyle w:val="ListParagraph"/>
        <w:numPr>
          <w:ilvl w:val="0"/>
          <w:numId w:val="3"/>
        </w:numPr>
        <w:spacing w:before="180" w:after="180"/>
        <w:ind w:left="360"/>
        <w:rPr>
          <w:color w:val="000000"/>
        </w:rPr>
      </w:pPr>
      <w:r w:rsidRPr="0041753C">
        <w:rPr>
          <w:color w:val="000000"/>
          <w:u w:val="single"/>
        </w:rPr>
        <w:t>Education and/or Experience</w:t>
      </w:r>
      <w:r w:rsidRPr="0041753C">
        <w:rPr>
          <w:color w:val="000000"/>
        </w:rPr>
        <w:t xml:space="preserve">:  Bachelor’s </w:t>
      </w:r>
      <w:r w:rsidRPr="0041753C">
        <w:rPr>
          <w:color w:val="000000"/>
        </w:rPr>
        <w:t xml:space="preserve">degree required; ten years related experience in </w:t>
      </w:r>
      <w:r w:rsidRPr="0041753C">
        <w:rPr>
          <w:color w:val="000000"/>
        </w:rPr>
        <w:t>retail, marketing, sales or other customer-facing function.</w:t>
      </w:r>
    </w:p>
    <w:p w14:paraId="2ED111B4" w14:textId="2B9E3EF6" w:rsidR="001A59BA" w:rsidRPr="0041753C" w:rsidRDefault="001A59BA" w:rsidP="0041753C">
      <w:pPr>
        <w:pStyle w:val="ListParagraph"/>
        <w:numPr>
          <w:ilvl w:val="0"/>
          <w:numId w:val="3"/>
        </w:numPr>
        <w:spacing w:before="180" w:after="180"/>
        <w:ind w:left="360"/>
      </w:pPr>
      <w:r w:rsidRPr="0041753C">
        <w:rPr>
          <w:color w:val="000000"/>
          <w:u w:val="single"/>
        </w:rPr>
        <w:t>Language Skills:</w:t>
      </w:r>
      <w:r w:rsidRPr="0041753C">
        <w:rPr>
          <w:color w:val="000000"/>
        </w:rPr>
        <w:t xml:space="preserve"> Ability to read, analyze, and interpret general business periodicals, professional journals, </w:t>
      </w:r>
      <w:r w:rsidR="00AF645B">
        <w:rPr>
          <w:color w:val="000000"/>
        </w:rPr>
        <w:t xml:space="preserve">and </w:t>
      </w:r>
      <w:r w:rsidRPr="0041753C">
        <w:rPr>
          <w:color w:val="000000"/>
        </w:rPr>
        <w:t xml:space="preserve">technical procedures. Ability to write reports, business correspondence, and procedure manuals.  Ability to effectively present information and respond to questions from managers and the </w:t>
      </w:r>
      <w:proofErr w:type="gramStart"/>
      <w:r w:rsidRPr="0041753C">
        <w:rPr>
          <w:color w:val="000000"/>
        </w:rPr>
        <w:t>general public</w:t>
      </w:r>
      <w:proofErr w:type="gramEnd"/>
      <w:r w:rsidRPr="0041753C">
        <w:rPr>
          <w:color w:val="000000"/>
        </w:rPr>
        <w:t>.</w:t>
      </w:r>
    </w:p>
    <w:p w14:paraId="2C8169E2" w14:textId="5722BD56" w:rsidR="001A59BA" w:rsidRPr="0041753C" w:rsidRDefault="001A59BA" w:rsidP="001A59BA">
      <w:pPr>
        <w:pStyle w:val="ListParagraph"/>
        <w:numPr>
          <w:ilvl w:val="0"/>
          <w:numId w:val="3"/>
        </w:numPr>
        <w:spacing w:before="180" w:after="180"/>
        <w:ind w:left="360"/>
      </w:pPr>
      <w:r w:rsidRPr="0041753C">
        <w:rPr>
          <w:color w:val="000000"/>
          <w:u w:val="single"/>
        </w:rPr>
        <w:t>Computer Skills:</w:t>
      </w:r>
      <w:r w:rsidRPr="0041753C">
        <w:rPr>
          <w:color w:val="000000"/>
        </w:rPr>
        <w:t xml:space="preserve"> To perform this job successfully, an individual should have </w:t>
      </w:r>
      <w:r w:rsidR="0041753C" w:rsidRPr="0041753C">
        <w:rPr>
          <w:color w:val="000000"/>
        </w:rPr>
        <w:t xml:space="preserve">advanced proficiency in </w:t>
      </w:r>
      <w:r w:rsidRPr="0041753C">
        <w:rPr>
          <w:color w:val="000000"/>
        </w:rPr>
        <w:t>Microsoft Office (Word, Excel, PowerPoint and Outlook)</w:t>
      </w:r>
      <w:r w:rsidR="0041753C" w:rsidRPr="0041753C">
        <w:rPr>
          <w:color w:val="000000"/>
        </w:rPr>
        <w:t xml:space="preserve">, </w:t>
      </w:r>
      <w:r w:rsidRPr="0041753C">
        <w:rPr>
          <w:color w:val="000000"/>
        </w:rPr>
        <w:t>social media platforms</w:t>
      </w:r>
      <w:r w:rsidR="0041753C" w:rsidRPr="0041753C">
        <w:rPr>
          <w:color w:val="000000"/>
        </w:rPr>
        <w:t xml:space="preserve"> (</w:t>
      </w:r>
      <w:r w:rsidRPr="0041753C">
        <w:rPr>
          <w:color w:val="000000"/>
        </w:rPr>
        <w:t xml:space="preserve">Instagram, Twitter, Linked </w:t>
      </w:r>
      <w:proofErr w:type="gramStart"/>
      <w:r w:rsidRPr="0041753C">
        <w:rPr>
          <w:color w:val="000000"/>
        </w:rPr>
        <w:t>In</w:t>
      </w:r>
      <w:proofErr w:type="gramEnd"/>
      <w:r w:rsidRPr="0041753C">
        <w:rPr>
          <w:color w:val="000000"/>
        </w:rPr>
        <w:t xml:space="preserve"> and Facebook</w:t>
      </w:r>
      <w:r w:rsidR="0041753C" w:rsidRPr="0041753C">
        <w:rPr>
          <w:color w:val="000000"/>
        </w:rPr>
        <w:t>)</w:t>
      </w:r>
      <w:r w:rsidRPr="0041753C">
        <w:rPr>
          <w:color w:val="000000"/>
        </w:rPr>
        <w:t>.</w:t>
      </w:r>
      <w:r w:rsidRPr="0041753C">
        <w:t xml:space="preserve"> Ability to work proficiently in a database program (Sales Force) to manage interactions with all individuals who interface with this location.</w:t>
      </w:r>
    </w:p>
    <w:p w14:paraId="7BC7CEDA" w14:textId="77777777" w:rsidR="001A59BA" w:rsidRPr="0041753C" w:rsidRDefault="001A59BA" w:rsidP="001A59BA">
      <w:pPr>
        <w:pStyle w:val="ListParagraph"/>
        <w:numPr>
          <w:ilvl w:val="0"/>
          <w:numId w:val="3"/>
        </w:numPr>
        <w:ind w:left="360"/>
        <w:jc w:val="both"/>
        <w:rPr>
          <w:color w:val="000000"/>
        </w:rPr>
      </w:pPr>
      <w:r w:rsidRPr="0041753C">
        <w:rPr>
          <w:color w:val="000000"/>
          <w:u w:val="single"/>
        </w:rPr>
        <w:t>Physical Demands:</w:t>
      </w:r>
      <w:r w:rsidRPr="0041753C">
        <w:rPr>
          <w:color w:val="000000"/>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use hands to finger, handle, or feel; reach with hands and arms and talk or hear.  The employee is frequently required to stand; walk; sit; climb or balance and stoop, kneel, crouch, or crawl.  The employee is occasionally required to taste or smell. The employee must occasionally lift and/or move up to 50 pounds.  Specific vision abilities required by this job include ability to adjust focus.</w:t>
      </w:r>
    </w:p>
    <w:p w14:paraId="3B577389" w14:textId="77777777" w:rsidR="001A59BA" w:rsidRPr="0041753C" w:rsidRDefault="001A59BA" w:rsidP="001A59BA">
      <w:pPr>
        <w:pStyle w:val="ListParagraph"/>
        <w:numPr>
          <w:ilvl w:val="0"/>
          <w:numId w:val="3"/>
        </w:numPr>
        <w:spacing w:before="180" w:after="180"/>
        <w:ind w:left="360"/>
        <w:rPr>
          <w:color w:val="000000"/>
        </w:rPr>
      </w:pPr>
      <w:r w:rsidRPr="0041753C">
        <w:rPr>
          <w:color w:val="000000"/>
          <w:u w:val="single"/>
        </w:rPr>
        <w:t>Work Environment:</w:t>
      </w:r>
      <w:r w:rsidRPr="0041753C">
        <w:rPr>
          <w:color w:val="000000"/>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is occasionally exposed to outside weather conditions. The noise level in the work environment is usually moderate.</w:t>
      </w:r>
    </w:p>
    <w:p w14:paraId="24F82FCE" w14:textId="77777777" w:rsidR="001A59BA" w:rsidRPr="0041753C" w:rsidRDefault="001A59BA" w:rsidP="00AF645B">
      <w:pPr>
        <w:spacing w:after="0"/>
      </w:pPr>
      <w:r w:rsidRPr="0041753C">
        <w:rPr>
          <w:b/>
          <w:u w:val="single"/>
        </w:rPr>
        <w:t>GiGi’s Playhouse Core Values</w:t>
      </w:r>
      <w:r w:rsidRPr="0041753C">
        <w:t>:  GiGi’s challenges all staff and volunteers to embody the following core values:</w:t>
      </w:r>
    </w:p>
    <w:p w14:paraId="604EADED" w14:textId="77777777" w:rsidR="001A59BA" w:rsidRPr="0041753C" w:rsidRDefault="001A59BA" w:rsidP="001A59BA">
      <w:pPr>
        <w:pStyle w:val="ListParagraph"/>
        <w:numPr>
          <w:ilvl w:val="0"/>
          <w:numId w:val="2"/>
        </w:numPr>
        <w:spacing w:after="0" w:line="240" w:lineRule="auto"/>
        <w:rPr>
          <w:rFonts w:cs="Times New Roman"/>
        </w:rPr>
      </w:pPr>
      <w:r w:rsidRPr="0041753C">
        <w:rPr>
          <w:rFonts w:cs="Times New Roman"/>
        </w:rPr>
        <w:t>Enthusiasm:  Bringing positive, high energy to our work</w:t>
      </w:r>
    </w:p>
    <w:p w14:paraId="457350DD" w14:textId="77777777" w:rsidR="001A59BA" w:rsidRPr="0041753C" w:rsidRDefault="001A59BA" w:rsidP="001A59BA">
      <w:pPr>
        <w:pStyle w:val="ListParagraph"/>
        <w:numPr>
          <w:ilvl w:val="0"/>
          <w:numId w:val="2"/>
        </w:numPr>
        <w:spacing w:after="0" w:line="240" w:lineRule="auto"/>
        <w:rPr>
          <w:rFonts w:cs="Times New Roman"/>
        </w:rPr>
      </w:pPr>
      <w:r w:rsidRPr="0041753C">
        <w:rPr>
          <w:rFonts w:cs="Times New Roman"/>
        </w:rPr>
        <w:t>Best of All:  Always looking to improve in all that we do.  Challenge yourself every day.</w:t>
      </w:r>
    </w:p>
    <w:p w14:paraId="73F1FA1C" w14:textId="77777777" w:rsidR="001A59BA" w:rsidRPr="0041753C" w:rsidRDefault="001A59BA" w:rsidP="001A59BA">
      <w:pPr>
        <w:pStyle w:val="ListParagraph"/>
        <w:numPr>
          <w:ilvl w:val="0"/>
          <w:numId w:val="2"/>
        </w:numPr>
        <w:spacing w:after="0" w:line="240" w:lineRule="auto"/>
        <w:rPr>
          <w:rFonts w:cs="Times New Roman"/>
        </w:rPr>
      </w:pPr>
      <w:r w:rsidRPr="0041753C">
        <w:rPr>
          <w:rFonts w:cs="Times New Roman"/>
        </w:rPr>
        <w:t>Get It Done:  Making things happen and blasting through barriers when needed; figure it out.</w:t>
      </w:r>
    </w:p>
    <w:p w14:paraId="2514FD7C" w14:textId="77777777" w:rsidR="001A59BA" w:rsidRPr="0041753C" w:rsidRDefault="001A59BA" w:rsidP="001A59BA">
      <w:pPr>
        <w:pStyle w:val="ListParagraph"/>
        <w:numPr>
          <w:ilvl w:val="0"/>
          <w:numId w:val="2"/>
        </w:numPr>
        <w:spacing w:after="0" w:line="240" w:lineRule="auto"/>
        <w:rPr>
          <w:rFonts w:cs="Times New Roman"/>
        </w:rPr>
      </w:pPr>
      <w:r w:rsidRPr="0041753C">
        <w:rPr>
          <w:rFonts w:cs="Times New Roman"/>
        </w:rPr>
        <w:t>Believe:  Believe in ourselves, believe in our mission, believe we can achieve all that we set out to achieve</w:t>
      </w:r>
    </w:p>
    <w:p w14:paraId="314D3485" w14:textId="77777777" w:rsidR="001A59BA" w:rsidRPr="0041753C" w:rsidRDefault="001A59BA" w:rsidP="001A59BA">
      <w:pPr>
        <w:pStyle w:val="ListParagraph"/>
        <w:numPr>
          <w:ilvl w:val="0"/>
          <w:numId w:val="2"/>
        </w:numPr>
        <w:spacing w:after="0" w:line="240" w:lineRule="auto"/>
        <w:rPr>
          <w:rFonts w:cs="Times New Roman"/>
        </w:rPr>
      </w:pPr>
      <w:r w:rsidRPr="0041753C">
        <w:rPr>
          <w:rFonts w:cs="Times New Roman"/>
        </w:rPr>
        <w:t>Locally Concerned, Enterprise Minded:  Bringing our Best of All to our local playhouse while being mindful of how our work affects the broader GiGi’s network.</w:t>
      </w:r>
    </w:p>
    <w:p w14:paraId="1F861436" w14:textId="77777777" w:rsidR="001A59BA" w:rsidRPr="0041753C" w:rsidRDefault="001A59BA" w:rsidP="001A59BA">
      <w:pPr>
        <w:spacing w:after="160"/>
        <w:jc w:val="both"/>
        <w:rPr>
          <w:rFonts w:eastAsiaTheme="minorEastAsia"/>
          <w:b/>
          <w:bCs/>
          <w:i/>
          <w:iCs/>
        </w:rPr>
      </w:pPr>
      <w:r w:rsidRPr="0041753C">
        <w:rPr>
          <w:rFonts w:eastAsiaTheme="minorEastAsia"/>
          <w:b/>
          <w:bCs/>
          <w:i/>
          <w:iCs/>
        </w:rPr>
        <w:t>The job duties listed in this job description may not be inclusive of all requirements of this position; other duties may be assigned</w:t>
      </w:r>
    </w:p>
    <w:p w14:paraId="75C214C9" w14:textId="77777777" w:rsidR="001A59BA" w:rsidRPr="0041753C" w:rsidRDefault="001A59BA" w:rsidP="001A59BA">
      <w:pPr>
        <w:widowControl w:val="0"/>
        <w:autoSpaceDE w:val="0"/>
        <w:autoSpaceDN w:val="0"/>
        <w:adjustRightInd w:val="0"/>
        <w:rPr>
          <w:rFonts w:eastAsiaTheme="minorEastAsia"/>
          <w:b/>
          <w:i/>
        </w:rPr>
      </w:pPr>
      <w:r w:rsidRPr="0041753C">
        <w:rPr>
          <w:rFonts w:eastAsiaTheme="minorEastAsia"/>
          <w:b/>
          <w:i/>
        </w:rPr>
        <w:t>ACKNOWLEDGED:</w:t>
      </w:r>
    </w:p>
    <w:p w14:paraId="31A45390" w14:textId="77777777" w:rsidR="001A59BA" w:rsidRPr="0041753C" w:rsidRDefault="001A59BA" w:rsidP="00893293">
      <w:pPr>
        <w:widowControl w:val="0"/>
        <w:autoSpaceDE w:val="0"/>
        <w:autoSpaceDN w:val="0"/>
        <w:adjustRightInd w:val="0"/>
        <w:spacing w:after="0" w:line="240" w:lineRule="auto"/>
        <w:rPr>
          <w:rFonts w:eastAsiaTheme="minorEastAsia"/>
          <w:b/>
          <w:i/>
        </w:rPr>
      </w:pPr>
      <w:r w:rsidRPr="0041753C">
        <w:rPr>
          <w:rFonts w:eastAsiaTheme="minorEastAsia"/>
          <w:b/>
          <w:i/>
        </w:rPr>
        <w:t>________________________________________________</w:t>
      </w:r>
      <w:r w:rsidRPr="0041753C">
        <w:rPr>
          <w:rFonts w:eastAsiaTheme="minorEastAsia"/>
          <w:b/>
          <w:i/>
        </w:rPr>
        <w:tab/>
      </w:r>
      <w:r w:rsidRPr="0041753C">
        <w:rPr>
          <w:rFonts w:eastAsiaTheme="minorEastAsia"/>
          <w:b/>
          <w:i/>
        </w:rPr>
        <w:tab/>
        <w:t>___________________</w:t>
      </w:r>
    </w:p>
    <w:p w14:paraId="08268E90" w14:textId="77777777" w:rsidR="001A59BA" w:rsidRPr="0041753C" w:rsidRDefault="001A59BA" w:rsidP="00893293">
      <w:pPr>
        <w:widowControl w:val="0"/>
        <w:autoSpaceDE w:val="0"/>
        <w:autoSpaceDN w:val="0"/>
        <w:adjustRightInd w:val="0"/>
        <w:spacing w:after="0" w:line="240" w:lineRule="auto"/>
        <w:rPr>
          <w:rFonts w:eastAsiaTheme="minorEastAsia"/>
          <w:b/>
          <w:i/>
        </w:rPr>
      </w:pPr>
      <w:r w:rsidRPr="0041753C">
        <w:rPr>
          <w:rFonts w:eastAsiaTheme="minorEastAsia"/>
          <w:b/>
          <w:i/>
        </w:rPr>
        <w:t>Employee Signature</w:t>
      </w:r>
      <w:r w:rsidRPr="0041753C">
        <w:rPr>
          <w:rFonts w:eastAsiaTheme="minorEastAsia"/>
          <w:b/>
          <w:i/>
        </w:rPr>
        <w:tab/>
      </w:r>
      <w:r w:rsidRPr="0041753C">
        <w:rPr>
          <w:rFonts w:eastAsiaTheme="minorEastAsia"/>
          <w:b/>
          <w:i/>
        </w:rPr>
        <w:tab/>
      </w:r>
      <w:r w:rsidRPr="0041753C">
        <w:rPr>
          <w:rFonts w:eastAsiaTheme="minorEastAsia"/>
          <w:b/>
          <w:i/>
        </w:rPr>
        <w:tab/>
      </w:r>
      <w:r w:rsidRPr="0041753C">
        <w:rPr>
          <w:rFonts w:eastAsiaTheme="minorEastAsia"/>
          <w:b/>
          <w:i/>
        </w:rPr>
        <w:tab/>
      </w:r>
      <w:r w:rsidRPr="0041753C">
        <w:rPr>
          <w:rFonts w:eastAsiaTheme="minorEastAsia"/>
          <w:b/>
          <w:i/>
        </w:rPr>
        <w:tab/>
        <w:t xml:space="preserve">           </w:t>
      </w:r>
      <w:r w:rsidRPr="0041753C">
        <w:rPr>
          <w:rFonts w:eastAsiaTheme="minorEastAsia"/>
          <w:b/>
          <w:i/>
        </w:rPr>
        <w:tab/>
      </w:r>
      <w:r w:rsidRPr="0041753C">
        <w:rPr>
          <w:rFonts w:eastAsiaTheme="minorEastAsia"/>
          <w:b/>
          <w:i/>
        </w:rPr>
        <w:tab/>
        <w:t xml:space="preserve"> Date</w:t>
      </w:r>
    </w:p>
    <w:p w14:paraId="4A37D638" w14:textId="77777777" w:rsidR="00893293" w:rsidRPr="0041753C" w:rsidRDefault="00893293" w:rsidP="00893293">
      <w:pPr>
        <w:widowControl w:val="0"/>
        <w:autoSpaceDE w:val="0"/>
        <w:autoSpaceDN w:val="0"/>
        <w:adjustRightInd w:val="0"/>
        <w:spacing w:after="0" w:line="240" w:lineRule="auto"/>
        <w:rPr>
          <w:rFonts w:eastAsiaTheme="minorEastAsia"/>
          <w:b/>
          <w:i/>
        </w:rPr>
      </w:pPr>
    </w:p>
    <w:p w14:paraId="5B220D1D" w14:textId="77777777" w:rsidR="001A59BA" w:rsidRPr="0041753C" w:rsidRDefault="001A59BA" w:rsidP="00893293">
      <w:pPr>
        <w:widowControl w:val="0"/>
        <w:autoSpaceDE w:val="0"/>
        <w:autoSpaceDN w:val="0"/>
        <w:adjustRightInd w:val="0"/>
        <w:spacing w:after="0" w:line="240" w:lineRule="auto"/>
        <w:rPr>
          <w:rFonts w:eastAsiaTheme="minorEastAsia"/>
          <w:b/>
          <w:i/>
        </w:rPr>
      </w:pPr>
      <w:r w:rsidRPr="0041753C">
        <w:rPr>
          <w:rFonts w:eastAsiaTheme="minorEastAsia"/>
          <w:b/>
          <w:i/>
        </w:rPr>
        <w:t>_______________________________________________</w:t>
      </w:r>
    </w:p>
    <w:p w14:paraId="22F7AE58" w14:textId="1CED2DE2" w:rsidR="001A59BA" w:rsidRPr="0041753C" w:rsidRDefault="001A59BA" w:rsidP="0041753C">
      <w:pPr>
        <w:widowControl w:val="0"/>
        <w:autoSpaceDE w:val="0"/>
        <w:autoSpaceDN w:val="0"/>
        <w:adjustRightInd w:val="0"/>
        <w:spacing w:after="0" w:line="240" w:lineRule="auto"/>
        <w:rPr>
          <w:rFonts w:eastAsiaTheme="minorEastAsia"/>
          <w:b/>
          <w:i/>
        </w:rPr>
      </w:pPr>
      <w:r w:rsidRPr="0041753C">
        <w:rPr>
          <w:rFonts w:eastAsiaTheme="minorEastAsia"/>
          <w:b/>
          <w:i/>
        </w:rPr>
        <w:t>Print Name</w:t>
      </w:r>
      <w:bookmarkStart w:id="0" w:name="_GoBack"/>
      <w:bookmarkEnd w:id="0"/>
    </w:p>
    <w:sectPr w:rsidR="001A59BA" w:rsidRPr="0041753C" w:rsidSect="0041753C">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425A"/>
    <w:multiLevelType w:val="hybridMultilevel"/>
    <w:tmpl w:val="47F84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82D40"/>
    <w:multiLevelType w:val="hybridMultilevel"/>
    <w:tmpl w:val="449C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817B9"/>
    <w:multiLevelType w:val="hybridMultilevel"/>
    <w:tmpl w:val="7CDED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1924C3A"/>
    <w:multiLevelType w:val="hybridMultilevel"/>
    <w:tmpl w:val="DDE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F566B"/>
    <w:multiLevelType w:val="hybridMultilevel"/>
    <w:tmpl w:val="D29E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BA"/>
    <w:rsid w:val="00040DA8"/>
    <w:rsid w:val="000A128F"/>
    <w:rsid w:val="001A59BA"/>
    <w:rsid w:val="003B16B1"/>
    <w:rsid w:val="0041753C"/>
    <w:rsid w:val="005B1F35"/>
    <w:rsid w:val="0061006F"/>
    <w:rsid w:val="0069221F"/>
    <w:rsid w:val="00803E7F"/>
    <w:rsid w:val="00893293"/>
    <w:rsid w:val="008E7066"/>
    <w:rsid w:val="009B5F5F"/>
    <w:rsid w:val="00AA5748"/>
    <w:rsid w:val="00AF645B"/>
    <w:rsid w:val="00B44DEE"/>
    <w:rsid w:val="00BD6600"/>
    <w:rsid w:val="00C31B1B"/>
    <w:rsid w:val="00DC560C"/>
    <w:rsid w:val="00DC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C42A"/>
  <w15:docId w15:val="{9F3B77F0-C44B-4ED5-AD84-BF307E6A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BA"/>
    <w:rPr>
      <w:rFonts w:ascii="Tahoma" w:hAnsi="Tahoma" w:cs="Tahoma"/>
      <w:sz w:val="16"/>
      <w:szCs w:val="16"/>
    </w:rPr>
  </w:style>
  <w:style w:type="paragraph" w:styleId="NoSpacing">
    <w:name w:val="No Spacing"/>
    <w:uiPriority w:val="1"/>
    <w:qFormat/>
    <w:rsid w:val="001A59BA"/>
    <w:pPr>
      <w:spacing w:after="0" w:line="240" w:lineRule="auto"/>
    </w:pPr>
    <w:rPr>
      <w:rFonts w:ascii="Times" w:eastAsia="Times" w:hAnsi="Times" w:cs="Times New Roman"/>
      <w:sz w:val="24"/>
      <w:szCs w:val="20"/>
    </w:rPr>
  </w:style>
  <w:style w:type="paragraph" w:styleId="ListParagraph">
    <w:name w:val="List Paragraph"/>
    <w:basedOn w:val="Normal"/>
    <w:uiPriority w:val="34"/>
    <w:qFormat/>
    <w:rsid w:val="001A59BA"/>
    <w:pPr>
      <w:spacing w:after="160" w:line="259" w:lineRule="auto"/>
      <w:ind w:left="720"/>
      <w:contextualSpacing/>
    </w:pPr>
  </w:style>
  <w:style w:type="character" w:styleId="CommentReference">
    <w:name w:val="annotation reference"/>
    <w:basedOn w:val="DefaultParagraphFont"/>
    <w:uiPriority w:val="99"/>
    <w:semiHidden/>
    <w:unhideWhenUsed/>
    <w:rsid w:val="0041753C"/>
    <w:rPr>
      <w:sz w:val="16"/>
      <w:szCs w:val="16"/>
    </w:rPr>
  </w:style>
  <w:style w:type="character" w:styleId="Hyperlink">
    <w:name w:val="Hyperlink"/>
    <w:basedOn w:val="DefaultParagraphFont"/>
    <w:uiPriority w:val="99"/>
    <w:unhideWhenUsed/>
    <w:rsid w:val="008E7066"/>
    <w:rPr>
      <w:color w:val="0000FF" w:themeColor="hyperlink"/>
      <w:u w:val="single"/>
    </w:rPr>
  </w:style>
  <w:style w:type="character" w:styleId="UnresolvedMention">
    <w:name w:val="Unresolved Mention"/>
    <w:basedOn w:val="DefaultParagraphFont"/>
    <w:uiPriority w:val="99"/>
    <w:semiHidden/>
    <w:unhideWhenUsed/>
    <w:rsid w:val="008E70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igisplayhouse.org/hoffmane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A2B18A28AA448D63BB7527BD7901" ma:contentTypeVersion="14" ma:contentTypeDescription="Create a new document." ma:contentTypeScope="" ma:versionID="5d8ae7db010e0a1f497410b9a6af83c5">
  <xsd:schema xmlns:xsd="http://www.w3.org/2001/XMLSchema" xmlns:xs="http://www.w3.org/2001/XMLSchema" xmlns:p="http://schemas.microsoft.com/office/2006/metadata/properties" xmlns:ns1="http://schemas.microsoft.com/sharepoint/v3" xmlns:ns2="d1825f53-134f-4a08-9e57-497df35fcbb9" xmlns:ns3="47ee87ec-7707-4722-b1b3-f1f31b4d48e1" targetNamespace="http://schemas.microsoft.com/office/2006/metadata/properties" ma:root="true" ma:fieldsID="db83780118ce82d8ec073970968ed0f7" ns1:_="" ns2:_="" ns3:_="">
    <xsd:import namespace="http://schemas.microsoft.com/sharepoint/v3"/>
    <xsd:import namespace="d1825f53-134f-4a08-9e57-497df35fcbb9"/>
    <xsd:import namespace="47ee87ec-7707-4722-b1b3-f1f31b4d48e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25f53-134f-4a08-9e57-497df35fcb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ee87ec-7707-4722-b1b3-f1f31b4d48e1" elementFormDefault="qualified">
    <xsd:import namespace="http://schemas.microsoft.com/office/2006/documentManagement/types"/>
    <xsd:import namespace="http://schemas.microsoft.com/office/infopath/2007/PartnerControls"/>
    <xsd:element name="date" ma:index="13"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47ee87ec-7707-4722-b1b3-f1f31b4d48e1" xsi:nil="true"/>
  </documentManagement>
</p:properties>
</file>

<file path=customXml/itemProps1.xml><?xml version="1.0" encoding="utf-8"?>
<ds:datastoreItem xmlns:ds="http://schemas.openxmlformats.org/officeDocument/2006/customXml" ds:itemID="{AAB583C1-BDE5-414F-9D68-F834A879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25f53-134f-4a08-9e57-497df35fcbb9"/>
    <ds:schemaRef ds:uri="47ee87ec-7707-4722-b1b3-f1f31b4d4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E63E2-EABD-4A2C-B5D8-1881EDCC7B06}">
  <ds:schemaRefs>
    <ds:schemaRef ds:uri="http://schemas.microsoft.com/sharepoint/v3/contenttype/forms"/>
  </ds:schemaRefs>
</ds:datastoreItem>
</file>

<file path=customXml/itemProps3.xml><?xml version="1.0" encoding="utf-8"?>
<ds:datastoreItem xmlns:ds="http://schemas.openxmlformats.org/officeDocument/2006/customXml" ds:itemID="{8FF7CE19-A1F6-40F2-85D0-D0DB29963057}">
  <ds:schemaRefs>
    <ds:schemaRef ds:uri="http://purl.org/dc/terms/"/>
    <ds:schemaRef ds:uri="http://schemas.microsoft.com/sharepoint/v3"/>
    <ds:schemaRef ds:uri="http://www.w3.org/XML/1998/namespace"/>
    <ds:schemaRef ds:uri="d1825f53-134f-4a08-9e57-497df35fcbb9"/>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7ee87ec-7707-4722-b1b3-f1f31b4d48e1"/>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aghetman</dc:creator>
  <cp:lastModifiedBy>Kim Hanna</cp:lastModifiedBy>
  <cp:revision>6</cp:revision>
  <cp:lastPrinted>2018-04-26T21:52:00Z</cp:lastPrinted>
  <dcterms:created xsi:type="dcterms:W3CDTF">2018-04-27T21:56:00Z</dcterms:created>
  <dcterms:modified xsi:type="dcterms:W3CDTF">2018-04-27T22:33:00Z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0x0101009701A2B18A28AA448D63BB7527BD7901</vt:lpwstr>
  </property>
</Properties>
</file>